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25.04.2025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115-20-3-4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highlight w:val="none"/>
          <w:shd w:fill="auto" w:val="clear"/>
        </w:rPr>
      </w:pPr>
      <w:r>
        <w:rPr>
          <w:rFonts w:ascii="Times New Roman" w:hAnsi="Times New Roman"/>
          <w:b/>
          <w:color w:val="000000"/>
          <w:sz w:val="28"/>
          <w:szCs w:val="28"/>
          <w:shd w:fill="auto" w:val="clear"/>
        </w:rPr>
        <w:t>Прогноз возможных чрезвычайных ситуаций</w:t>
      </w:r>
    </w:p>
    <w:p>
      <w:pPr>
        <w:pStyle w:val="Normal"/>
        <w:jc w:val="center"/>
        <w:rPr>
          <w:highlight w:val="none"/>
          <w:shd w:fill="auto" w:val="clear"/>
        </w:rPr>
      </w:pPr>
      <w:r>
        <w:rPr>
          <w:rFonts w:ascii="Times New Roman" w:hAnsi="Times New Roman"/>
          <w:b/>
          <w:color w:val="000000"/>
          <w:sz w:val="28"/>
          <w:szCs w:val="28"/>
          <w:shd w:fill="auto" w:val="clear"/>
        </w:rPr>
        <w:t>на территории Новосибирской области на 26.04.2025 г.</w:t>
      </w:r>
    </w:p>
    <w:p>
      <w:pPr>
        <w:pStyle w:val="Normal"/>
        <w:jc w:val="center"/>
        <w:rPr>
          <w:highlight w:val="none"/>
          <w:shd w:fill="auto" w:val="clear"/>
        </w:rPr>
      </w:pPr>
      <w:r>
        <w:rPr>
          <w:rFonts w:ascii="Times New Roman" w:hAnsi="Times New Roman"/>
          <w:color w:val="000000"/>
          <w:sz w:val="22"/>
          <w:szCs w:val="22"/>
          <w:shd w:fill="auto" w:val="clear"/>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highlight w:val="none"/>
          <w:shd w:fill="auto" w:val="clear"/>
        </w:rPr>
      </w:pPr>
      <w:r>
        <w:rPr>
          <w:rFonts w:ascii="Times New Roman" w:hAnsi="Times New Roman"/>
          <w:color w:val="000000"/>
          <w:sz w:val="22"/>
          <w:szCs w:val="22"/>
          <w:shd w:fill="auto" w:val="clear"/>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highlight w:val="none"/>
          <w:shd w:fill="auto" w:val="clear"/>
        </w:rPr>
      </w:pPr>
      <w:r>
        <w:rPr>
          <w:rFonts w:ascii="Times New Roman" w:hAnsi="Times New Roman"/>
          <w:color w:val="000000"/>
          <w:sz w:val="22"/>
          <w:szCs w:val="22"/>
          <w:shd w:fill="auto" w:val="clear"/>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highlight w:val="none"/>
          <w:shd w:fill="auto" w:val="clear"/>
        </w:rPr>
      </w:pPr>
      <w:r>
        <w:rPr>
          <w:rFonts w:ascii="Times New Roman" w:hAnsi="Times New Roman"/>
          <w:b/>
          <w:sz w:val="28"/>
          <w:szCs w:val="28"/>
          <w:shd w:fill="auto" w:val="clear"/>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6"/>
        <w:gridCol w:w="7788"/>
      </w:tblGrid>
      <w:tr>
        <w:trPr>
          <w:trHeight w:val="715" w:hRule="atLeast"/>
        </w:trPr>
        <w:tc>
          <w:tcPr>
            <w:tcW w:w="206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8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26-29.04 местами ожидается высокая пожароопасность (4 класса).</w:t>
            </w:r>
          </w:p>
        </w:tc>
      </w:tr>
    </w:tbl>
    <w:p>
      <w:pPr>
        <w:pStyle w:val="Normal"/>
        <w:jc w:val="both"/>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По данным Службы МОС в г.Новосибирск за 24-25 апреля Пыль - до 2,0 ПДК; Формальдегид - до 1,0 ПДК. По данным КЛМС 'Искитим' в гг. Искитим и Бердск за 24-25 апреля превышений ПДК нет.</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Cs/>
          <w:color w:val="000000"/>
          <w:sz w:val="28"/>
          <w:szCs w:val="28"/>
          <w:shd w:fill="auto" w:val="clear"/>
        </w:rPr>
        <w:t xml:space="preserve">По состоянию на 8:00 часов 24 апреля уровень воды на реках области в течение суток изменялся от -21 см (р. Бердь, н.п. Маслянино) до +10 см (р. Карасук н.п. Черновка).  </w:t>
      </w:r>
    </w:p>
    <w:p>
      <w:pPr>
        <w:pStyle w:val="Normal"/>
        <w:ind w:firstLine="567"/>
        <w:jc w:val="both"/>
        <w:rPr>
          <w:highlight w:val="none"/>
          <w:shd w:fill="auto" w:val="clear"/>
        </w:rPr>
      </w:pPr>
      <w:r>
        <w:rPr>
          <w:rFonts w:ascii="Times New Roman" w:hAnsi="Times New Roman"/>
          <w:bCs/>
          <w:color w:val="000000"/>
          <w:sz w:val="28"/>
          <w:szCs w:val="28"/>
          <w:shd w:fill="auto" w:val="clear"/>
        </w:rPr>
        <w:t>На реках Карасук,  Омь, Тартас, Каргат наблюдается незначительный рост уровня воды за счет выпавших осадков, талых вод с лесных массивов и болот. В районе г.п. Гавриловский на реке Каргат уровень воды повысился на 2 см и составил 402 см при критической отметке 480 см, сохраняется риск подтопления пониженных участков местности, достижение критической отметки маловероятно. На остальных реках области отмечается постепенное снижение уровня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110,37 мБС (Балтийской системы измерений), сброс 2660 м³/с, приток 3880 м³/с. Уровень воды в реке Обь в районе г. Новосибирска находится на отметке 189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394" w:type="dxa"/>
        <w:jc w:val="left"/>
        <w:tblInd w:w="151" w:type="dxa"/>
        <w:tblLayout w:type="fixed"/>
        <w:tblCellMar>
          <w:top w:w="0" w:type="dxa"/>
          <w:left w:w="108" w:type="dxa"/>
          <w:bottom w:w="0" w:type="dxa"/>
          <w:right w:w="108" w:type="dxa"/>
        </w:tblCellMar>
        <w:tblLook w:firstRow="1" w:noVBand="1" w:lastRow="0" w:firstColumn="1" w:lastColumn="0" w:noHBand="0" w:val="04a0"/>
      </w:tblPr>
      <w:tblGrid>
        <w:gridCol w:w="1528"/>
        <w:gridCol w:w="1835"/>
        <w:gridCol w:w="1128"/>
        <w:gridCol w:w="1565"/>
        <w:gridCol w:w="1415"/>
        <w:gridCol w:w="1922"/>
      </w:tblGrid>
      <w:tr>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Водный объект</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Пункт</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наблюдения</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графика на 25.04.2025</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Ледовые явления</w:t>
            </w:r>
          </w:p>
        </w:tc>
      </w:tr>
      <w:tr>
        <w:trPr>
          <w:trHeight w:val="210" w:hRule="atLeast"/>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Обь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Новосибирск</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189</w:t>
            </w:r>
          </w:p>
        </w:tc>
        <w:tc>
          <w:tcPr>
            <w:tcW w:w="14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-15</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528"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Маслянино</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520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190</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-21</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Бердь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Ст. Искитим</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204</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-18</w:t>
            </w:r>
          </w:p>
        </w:tc>
        <w:tc>
          <w:tcPr>
            <w:tcW w:w="19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Крещенка</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1048</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1022</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Чумаково</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1100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1002</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+8</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Омь</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Куйбышев</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710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566</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Северное</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750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610</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Тартас</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Венгерово</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730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518</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+5</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Верх-Тарка</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820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610</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r>
        <w:trPr>
          <w:trHeight w:val="94" w:hRule="atLeast"/>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Тара</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Кыштовка</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950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617</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rHeight w:val="70" w:hRule="atLeast"/>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Майзас</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Верх-Майзас</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813</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392</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-7</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ascii="Times New Roman" w:hAnsi="Times New Roman"/>
                <w:color w:val="000000"/>
                <w:sz w:val="20"/>
                <w:szCs w:val="20"/>
                <w:shd w:fill="auto" w:val="clear"/>
                <w:lang w:eastAsia="ar-SA"/>
              </w:rPr>
              <w:t>-</w:t>
            </w:r>
          </w:p>
        </w:tc>
      </w:tr>
      <w:tr>
        <w:trPr>
          <w:trHeight w:val="268" w:hRule="atLeast"/>
        </w:trPr>
        <w:tc>
          <w:tcPr>
            <w:tcW w:w="15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р. Каргат</w:t>
            </w:r>
          </w:p>
        </w:tc>
        <w:tc>
          <w:tcPr>
            <w:tcW w:w="1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Гавриловский</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z w:val="20"/>
                <w:szCs w:val="20"/>
                <w:shd w:fill="auto" w:val="clear"/>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402</w:t>
            </w:r>
          </w:p>
        </w:tc>
        <w:tc>
          <w:tcPr>
            <w:tcW w:w="141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+2</w:t>
            </w:r>
          </w:p>
        </w:tc>
        <w:tc>
          <w:tcPr>
            <w:tcW w:w="19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z w:val="20"/>
                <w:szCs w:val="20"/>
                <w:shd w:fill="auto" w:val="clear"/>
                <w:lang w:eastAsia="ar-SA"/>
              </w:rPr>
              <w:t>-</w:t>
            </w:r>
          </w:p>
        </w:tc>
      </w:tr>
    </w:tbl>
    <w:p>
      <w:pPr>
        <w:pStyle w:val="Normal"/>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rFonts w:ascii="Times New Roman" w:hAnsi="Times New Roman" w:cs="Times New Roman"/>
          <w:bCs/>
          <w:color w:val="000000"/>
          <w:sz w:val="26"/>
          <w:szCs w:val="26"/>
          <w:highlight w:val="none"/>
          <w:shd w:fill="auto" w:val="clear"/>
        </w:rPr>
      </w:pPr>
      <w:r>
        <w:rPr>
          <w:rFonts w:cs="Times New Roman" w:ascii="Times New Roman" w:hAnsi="Times New Roman"/>
          <w:bCs/>
          <w:color w:val="000000"/>
          <w:sz w:val="26"/>
          <w:szCs w:val="26"/>
          <w:shd w:fill="auto" w:val="clear"/>
        </w:rPr>
        <w:t>Правительством Новосибирской области введен «</w:t>
      </w:r>
      <w:r>
        <w:rPr>
          <w:rFonts w:cs="Times New Roman" w:ascii="Times New Roman" w:hAnsi="Times New Roman"/>
          <w:bCs/>
          <w:color w:val="000000"/>
          <w:sz w:val="24"/>
          <w:szCs w:val="24"/>
          <w:shd w:fill="auto" w:val="clear"/>
        </w:rPr>
        <w:t>ОСОБЫЙ ПРОТИВОПОЖАРНЫЙ РЕЖИМ</w:t>
      </w:r>
      <w:r>
        <w:rPr>
          <w:rFonts w:cs="Times New Roman" w:ascii="Times New Roman" w:hAnsi="Times New Roman"/>
          <w:bCs/>
          <w:color w:val="000000"/>
          <w:sz w:val="26"/>
          <w:szCs w:val="26"/>
          <w:shd w:fill="auto" w:val="clear"/>
        </w:rPr>
        <w:t>» в связи с повышением пожарной опасности на всей территории (35 МО) Новосибирской области (Постановление Правительства Новосибирской области от 10.04.2025 № 159-п, в ред. Постановления Правительства Новосибирской области от 22.04.2025 № 182-п);</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По данным ФГБУ «Западно-Сибирское УГМС» на территории Новосибирской области установилась пожароопасность 3-го, местами  2-го классов.</w:t>
      </w:r>
    </w:p>
    <w:p>
      <w:pPr>
        <w:pStyle w:val="Normal"/>
        <w:spacing w:before="0" w:after="0"/>
        <w:ind w:firstLine="567"/>
        <w:jc w:val="both"/>
        <w:rPr>
          <w:color w:val="000000"/>
          <w:highlight w:val="none"/>
          <w:shd w:fill="auto" w:val="clear"/>
        </w:rPr>
      </w:pPr>
      <w:r>
        <w:rPr>
          <w:rFonts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ind w:firstLine="567"/>
        <w:jc w:val="both"/>
        <w:rPr>
          <w:highlight w:val="none"/>
          <w:shd w:fill="FFFF00" w:val="clear"/>
        </w:rPr>
      </w:pPr>
      <w:r>
        <w:rPr>
          <w:rFonts w:ascii="Times New Roman" w:hAnsi="Times New Roman"/>
          <w:color w:val="000000"/>
          <w:sz w:val="26"/>
          <w:szCs w:val="26"/>
          <w:shd w:fill="auto" w:val="clear"/>
        </w:rPr>
        <w:t xml:space="preserve">Государственное автономное учреждение «Новосибирская база авиационной охраны лесов» проводило авиамониторинг территории области по маршруту №1 (Куйбышевский, Кыштовский, Северный, Венгеровский районы) </w:t>
      </w:r>
      <w:r>
        <w:rPr>
          <w:rFonts w:ascii="Times New Roman" w:hAnsi="Times New Roman"/>
          <w:sz w:val="26"/>
          <w:szCs w:val="26"/>
          <w:shd w:fill="FFFF00" w:val="clear"/>
        </w:rPr>
        <w:t xml:space="preserve"> </w:t>
      </w:r>
    </w:p>
    <w:p>
      <w:pPr>
        <w:pStyle w:val="Normal"/>
        <w:ind w:firstLine="567"/>
        <w:jc w:val="both"/>
        <w:rPr>
          <w:highlight w:val="none"/>
          <w:shd w:fill="auto" w:val="clear"/>
        </w:rPr>
      </w:pPr>
      <w:r>
        <w:rPr>
          <w:rFonts w:eastAsia="SimSun" w:ascii="Times New Roman" w:hAnsi="Times New Roman"/>
          <w:bCs/>
          <w:iCs/>
          <w:color w:val="000000"/>
          <w:sz w:val="26"/>
          <w:szCs w:val="26"/>
          <w:shd w:fill="auto" w:val="clear"/>
        </w:rPr>
        <w:t>По данным космического мониторинга за сутки на территории области зафиксировано 35 термических точек, из них в 5-ти км зоне - 25 (АППГ- 4, в 5-ти км зоне - 4). Ликвидировано - 24, не подтверждено - 3, локализовано - 8. Угрозы населенным пунктам нет. Всего с начала года зарегистрировано - 1148 термических точки, из них в 5-ти км зоне - 934 (АППГ - 163, в 5-ти км зоне - 126). 122).</w:t>
      </w:r>
    </w:p>
    <w:tbl>
      <w:tblPr>
        <w:tblW w:w="9459" w:type="dxa"/>
        <w:jc w:val="left"/>
        <w:tblInd w:w="310" w:type="dxa"/>
        <w:tblLayout w:type="fixed"/>
        <w:tblCellMar>
          <w:top w:w="0" w:type="dxa"/>
          <w:left w:w="108" w:type="dxa"/>
          <w:bottom w:w="0" w:type="dxa"/>
          <w:right w:w="108" w:type="dxa"/>
        </w:tblCellMar>
        <w:tblLook w:firstRow="1" w:noVBand="1" w:lastRow="0" w:firstColumn="1" w:lastColumn="0" w:noHBand="0" w:val="04a0"/>
      </w:tblPr>
      <w:tblGrid>
        <w:gridCol w:w="646"/>
        <w:gridCol w:w="1996"/>
        <w:gridCol w:w="677"/>
        <w:gridCol w:w="872"/>
        <w:gridCol w:w="711"/>
        <w:gridCol w:w="1126"/>
        <w:gridCol w:w="994"/>
        <w:gridCol w:w="711"/>
        <w:gridCol w:w="994"/>
        <w:gridCol w:w="731"/>
      </w:tblGrid>
      <w:tr>
        <w:trPr>
          <w:trHeight w:val="389" w:hRule="atLeast"/>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color w:val="000000"/>
              </w:rPr>
            </w:pPr>
            <w:r>
              <w:rPr>
                <w:rFonts w:cs="Times New Roman" w:ascii="Times New Roman" w:hAnsi="Times New Roman"/>
                <w:color w:val="000000"/>
                <w:sz w:val="20"/>
                <w:szCs w:val="20"/>
              </w:rPr>
              <w:t>№</w:t>
            </w:r>
          </w:p>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п/п</w:t>
            </w:r>
          </w:p>
        </w:tc>
        <w:tc>
          <w:tcPr>
            <w:tcW w:w="19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Наименование</w:t>
            </w:r>
          </w:p>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муниципального района</w:t>
            </w:r>
          </w:p>
        </w:tc>
        <w:tc>
          <w:tcPr>
            <w:tcW w:w="338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Обнаружено термических точек по</w:t>
            </w:r>
          </w:p>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средствам космического мониторинга</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Подтвер-дились</w:t>
            </w:r>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ТСУ</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Не подтвер-дились</w:t>
            </w:r>
          </w:p>
        </w:tc>
        <w:tc>
          <w:tcPr>
            <w:tcW w:w="7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Уровни</w:t>
            </w:r>
          </w:p>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реагирования</w:t>
            </w:r>
          </w:p>
        </w:tc>
      </w:tr>
      <w:tr>
        <w:trPr>
          <w:trHeight w:val="374" w:hRule="atLeast"/>
        </w:trPr>
        <w:tc>
          <w:tcPr>
            <w:tcW w:w="6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9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54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за сутки</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Нарастающим</w:t>
            </w:r>
          </w:p>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итогом с начала года</w:t>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7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731" w:type="dxa"/>
            <w:vMerge w:val="continue"/>
            <w:tcBorders>
              <w:left w:val="single" w:sz="4" w:space="0" w:color="000000"/>
              <w:right w:val="single" w:sz="4" w:space="0" w:color="000000"/>
            </w:tcBorders>
            <w:vAlign w:val="center"/>
          </w:tcPr>
          <w:p>
            <w:pPr>
              <w:pStyle w:val="Normal"/>
              <w:rPr>
                <w:color w:val="000000"/>
              </w:rPr>
            </w:pPr>
            <w:r>
              <w:rPr>
                <w:color w:val="000000"/>
              </w:rPr>
            </w:r>
          </w:p>
        </w:tc>
      </w:tr>
      <w:tr>
        <w:trPr>
          <w:trHeight w:val="434" w:hRule="atLeast"/>
        </w:trPr>
        <w:tc>
          <w:tcPr>
            <w:tcW w:w="6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9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всего</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из них в</w:t>
            </w:r>
          </w:p>
          <w:p>
            <w:pPr>
              <w:pStyle w:val="Normal"/>
              <w:widowControl w:val="false"/>
              <w:tabs>
                <w:tab w:val="clear" w:pos="720"/>
                <w:tab w:val="left" w:pos="-99" w:leader="none"/>
              </w:tabs>
              <w:spacing w:before="0" w:after="0"/>
              <w:rPr>
                <w:color w:val="000000"/>
              </w:rPr>
            </w:pPr>
            <w:r>
              <w:rPr>
                <w:rFonts w:cs="Times New Roman" w:ascii="Times New Roman" w:hAnsi="Times New Roman"/>
                <w:bCs/>
                <w:color w:val="000000"/>
                <w:sz w:val="20"/>
                <w:szCs w:val="20"/>
              </w:rPr>
              <w:t>5 км зоне</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всего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из них в</w:t>
            </w:r>
          </w:p>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5 км зоне</w:t>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7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9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731" w:type="dxa"/>
            <w:vMerge w:val="continue"/>
            <w:tcBorders>
              <w:left w:val="single" w:sz="4" w:space="0" w:color="000000"/>
              <w:bottom w:val="single" w:sz="4" w:space="0" w:color="000000"/>
              <w:right w:val="single" w:sz="4" w:space="0" w:color="000000"/>
            </w:tcBorders>
            <w:vAlign w:val="center"/>
          </w:tcPr>
          <w:p>
            <w:pPr>
              <w:pStyle w:val="Normal"/>
              <w:rPr>
                <w:color w:val="000000"/>
              </w:rPr>
            </w:pPr>
            <w:r>
              <w:rPr>
                <w:color w:val="000000"/>
              </w:rPr>
            </w:r>
          </w:p>
        </w:tc>
      </w:tr>
      <w:tr>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г. Новосибирск</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872"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711"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12</w:t>
            </w:r>
          </w:p>
        </w:tc>
        <w:tc>
          <w:tcPr>
            <w:tcW w:w="1126"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11</w:t>
            </w:r>
          </w:p>
        </w:tc>
        <w:tc>
          <w:tcPr>
            <w:tcW w:w="994"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711"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7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6"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г. Бердск</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21"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г. Искитим</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20"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р.п. Кольцово</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96"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г. Обь</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Карасукский м.о.</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26</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24</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2</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220"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Маслянинский м.о.</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7</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2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Татарский м.о.</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20</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15</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30"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Баганский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70"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Барабинский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10</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59"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Болотнинский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91</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80</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5"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Венгеровский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15</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15</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214"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Доволенский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22</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16</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1</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189"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Здвинский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28</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25</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3</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113"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Искитимский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60</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55</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2</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172"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Каргатский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26</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23</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26"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Колыванский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169</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130</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7"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Коченевский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104</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80</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1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Кочковский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23</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18</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217"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Краснозерский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27</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24</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2</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113"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Куйбышевский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15</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3"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Купинский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30</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27</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3"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Кыштовский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40</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38</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232"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Мошковский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41</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34</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80"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Новосибирский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26</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20</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3</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17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Ордынский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74</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56</w:t>
            </w:r>
          </w:p>
        </w:tc>
        <w:tc>
          <w:tcPr>
            <w:tcW w:w="994" w:type="dxa"/>
            <w:tcBorders>
              <w:left w:val="single" w:sz="4" w:space="0" w:color="000000"/>
              <w:bottom w:val="single" w:sz="4" w:space="0" w:color="000000"/>
            </w:tcBorders>
            <w:vAlign w:val="center"/>
          </w:tcPr>
          <w:p>
            <w:pPr>
              <w:pStyle w:val="Normal"/>
              <w:widowControl w:val="false"/>
              <w:spacing w:before="0" w:after="0"/>
              <w:ind w:left="-960"/>
              <w:jc w:val="center"/>
              <w:textAlignment w:val="center"/>
              <w:rPr>
                <w:color w:val="000000"/>
              </w:rPr>
            </w:pPr>
            <w:r>
              <w:rPr>
                <w:rFonts w:cs="Times New Roman" w:ascii="Times New Roman" w:hAnsi="Times New Roman"/>
                <w:color w:val="000000"/>
                <w:sz w:val="20"/>
                <w:szCs w:val="20"/>
              </w:rPr>
              <w:t>3                 2</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17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Северный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20</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14</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7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Сузунский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47</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40</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7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Тогучинский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42</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32</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2</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17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Убинский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65</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44</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9</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17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Усть-Таркский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6</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6</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7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Чановский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21</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17</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7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Черепановский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27</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27</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1</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мун</w:t>
            </w:r>
          </w:p>
        </w:tc>
      </w:tr>
      <w:tr>
        <w:trPr>
          <w:trHeight w:val="200"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Чистоозерный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78"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Чулымский р-н</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42</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30</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color w:val="000000"/>
                <w:sz w:val="20"/>
                <w:szCs w:val="20"/>
              </w:rPr>
              <w:t>-</w:t>
            </w:r>
          </w:p>
        </w:tc>
      </w:tr>
      <w:tr>
        <w:trPr>
          <w:trHeight w:val="113" w:hRule="atLeast"/>
        </w:trPr>
        <w:tc>
          <w:tcPr>
            <w:tcW w:w="6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240" w:right="227"/>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bookmarkStart w:id="0" w:name="_GoBack111"/>
            <w:bookmarkStart w:id="1" w:name="_GoBack111"/>
            <w:bookmarkEnd w:id="1"/>
          </w:p>
        </w:tc>
        <w:tc>
          <w:tcPr>
            <w:tcW w:w="1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b/>
                <w:bCs/>
                <w:color w:val="000000"/>
                <w:sz w:val="20"/>
                <w:szCs w:val="20"/>
              </w:rPr>
              <w:t>Итого:</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35</w:t>
            </w:r>
          </w:p>
        </w:tc>
        <w:tc>
          <w:tcPr>
            <w:tcW w:w="872"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25</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1148</w:t>
            </w:r>
          </w:p>
        </w:tc>
        <w:tc>
          <w:tcPr>
            <w:tcW w:w="1126"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934</w:t>
            </w:r>
          </w:p>
        </w:tc>
        <w:tc>
          <w:tcPr>
            <w:tcW w:w="994"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32</w:t>
            </w:r>
          </w:p>
        </w:tc>
        <w:tc>
          <w:tcPr>
            <w:tcW w:w="711"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0</w:t>
            </w:r>
          </w:p>
        </w:tc>
        <w:tc>
          <w:tcPr>
            <w:tcW w:w="994"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3</w:t>
            </w:r>
          </w:p>
        </w:tc>
        <w:tc>
          <w:tcPr>
            <w:tcW w:w="731"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12</w:t>
            </w:r>
          </w:p>
        </w:tc>
      </w:tr>
    </w:tbl>
    <w:p>
      <w:pPr>
        <w:pStyle w:val="Normal"/>
        <w:ind w:firstLine="567"/>
        <w:jc w:val="both"/>
        <w:rPr>
          <w:rFonts w:ascii="Times New Roman" w:hAnsi="Times New Roman"/>
          <w:bCs/>
          <w:color w:val="000000"/>
          <w:sz w:val="16"/>
          <w:szCs w:val="16"/>
          <w:highlight w:val="none"/>
          <w:shd w:fill="FFFF00" w:val="clear"/>
        </w:rPr>
      </w:pPr>
      <w:r>
        <w:rPr>
          <w:rFonts w:ascii="Times New Roman" w:hAnsi="Times New Roman"/>
          <w:bCs/>
          <w:color w:val="000000"/>
          <w:sz w:val="16"/>
          <w:szCs w:val="16"/>
          <w:shd w:fill="FFFF00"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highlight w:val="none"/>
          <w:shd w:fill="FFFF00" w:val="clear"/>
        </w:rPr>
      </w:pPr>
      <w:r>
        <w:rPr>
          <w:rFonts w:ascii="Times New Roman" w:hAnsi="Times New Roman"/>
          <w:color w:val="000000"/>
          <w:sz w:val="28"/>
          <w:szCs w:val="28"/>
          <w:shd w:fill="auto" w:val="clear"/>
        </w:rPr>
        <w:t>За прошедшие сутки на территории области зарегистрировано 47 техногенных пожаров</w:t>
      </w:r>
      <w:r>
        <w:rPr>
          <w:rFonts w:ascii="Times New Roman" w:hAnsi="Times New Roman"/>
          <w:b/>
          <w:bCs/>
          <w:color w:val="000000"/>
          <w:sz w:val="28"/>
          <w:szCs w:val="28"/>
          <w:shd w:fill="auto" w:val="clear"/>
        </w:rPr>
        <w:t xml:space="preserve"> </w:t>
      </w:r>
      <w:r>
        <w:rPr>
          <w:rFonts w:ascii="Times New Roman" w:hAnsi="Times New Roman"/>
          <w:b w:val="false"/>
          <w:bCs w:val="false"/>
          <w:color w:val="000000"/>
          <w:sz w:val="28"/>
          <w:szCs w:val="28"/>
          <w:shd w:fill="auto" w:val="clear"/>
        </w:rPr>
        <w:t>(г. Новосибирск:</w:t>
      </w:r>
      <w:r>
        <w:rPr>
          <w:rFonts w:ascii="Times New Roman" w:hAnsi="Times New Roman"/>
          <w:b/>
          <w:bCs/>
          <w:color w:val="000000"/>
          <w:sz w:val="28"/>
          <w:szCs w:val="28"/>
          <w:shd w:fill="auto" w:val="clear"/>
        </w:rPr>
        <w:t xml:space="preserve"> </w:t>
      </w:r>
      <w:r>
        <w:rPr>
          <w:rFonts w:ascii="Times New Roman" w:hAnsi="Times New Roman"/>
          <w:b w:val="false"/>
          <w:bCs w:val="false"/>
          <w:color w:val="000000"/>
          <w:sz w:val="28"/>
          <w:szCs w:val="28"/>
          <w:shd w:fill="auto" w:val="clear"/>
        </w:rPr>
        <w:t>Октябрьский,</w:t>
      </w:r>
      <w:r>
        <w:rPr>
          <w:rFonts w:ascii="Times New Roman" w:hAnsi="Times New Roman"/>
          <w:b/>
          <w:bCs/>
          <w:color w:val="000000"/>
          <w:sz w:val="28"/>
          <w:szCs w:val="28"/>
          <w:shd w:fill="auto" w:val="clear"/>
        </w:rPr>
        <w:t xml:space="preserve"> </w:t>
      </w:r>
      <w:r>
        <w:rPr>
          <w:rFonts w:ascii="Times New Roman" w:hAnsi="Times New Roman"/>
          <w:b w:val="false"/>
          <w:bCs w:val="false"/>
          <w:color w:val="000000"/>
          <w:sz w:val="28"/>
          <w:szCs w:val="28"/>
          <w:shd w:fill="auto" w:val="clear"/>
        </w:rPr>
        <w:t>Ленинский</w:t>
      </w:r>
      <w:r>
        <w:rPr>
          <w:rFonts w:ascii="Times New Roman" w:hAnsi="Times New Roman"/>
          <w:b/>
          <w:bCs/>
          <w:color w:val="000000"/>
          <w:sz w:val="28"/>
          <w:szCs w:val="28"/>
          <w:shd w:fill="auto" w:val="clear"/>
        </w:rPr>
        <w:t xml:space="preserve">  </w:t>
      </w:r>
      <w:r>
        <w:rPr>
          <w:rFonts w:ascii="Times New Roman" w:hAnsi="Times New Roman"/>
          <w:b w:val="false"/>
          <w:bCs w:val="false"/>
          <w:color w:val="000000"/>
          <w:sz w:val="28"/>
          <w:szCs w:val="28"/>
          <w:shd w:fill="auto" w:val="clear"/>
        </w:rPr>
        <w:t>районы,</w:t>
      </w:r>
      <w:r>
        <w:rPr>
          <w:rFonts w:ascii="Times New Roman" w:hAnsi="Times New Roman"/>
          <w:b/>
          <w:bCs/>
          <w:color w:val="000000"/>
          <w:sz w:val="28"/>
          <w:szCs w:val="28"/>
          <w:shd w:fill="auto" w:val="clear"/>
        </w:rPr>
        <w:t xml:space="preserve"> </w:t>
      </w:r>
      <w:r>
        <w:rPr>
          <w:rFonts w:ascii="Times New Roman" w:hAnsi="Times New Roman"/>
          <w:b w:val="false"/>
          <w:bCs w:val="false"/>
          <w:color w:val="000000"/>
          <w:sz w:val="28"/>
          <w:szCs w:val="28"/>
          <w:shd w:fill="auto" w:val="clear"/>
        </w:rPr>
        <w:t>Краснозерский район, ст. Зубково,</w:t>
      </w:r>
      <w:r>
        <w:rPr>
          <w:rFonts w:ascii="Times New Roman" w:hAnsi="Times New Roman"/>
          <w:b/>
          <w:bCs/>
          <w:color w:val="000000"/>
          <w:sz w:val="28"/>
          <w:szCs w:val="28"/>
          <w:shd w:fill="auto" w:val="clear"/>
        </w:rPr>
        <w:t xml:space="preserve"> </w:t>
      </w:r>
      <w:r>
        <w:rPr>
          <w:rFonts w:ascii="Times New Roman" w:hAnsi="Times New Roman"/>
          <w:b w:val="false"/>
          <w:bCs w:val="false"/>
          <w:color w:val="000000"/>
          <w:sz w:val="28"/>
          <w:szCs w:val="28"/>
          <w:shd w:fill="auto" w:val="clear"/>
        </w:rPr>
        <w:t>Сузунский район, с. Ключики, Барабинский район, д. Бадажки, Мошковский район, с. Сокур,</w:t>
      </w:r>
      <w:r>
        <w:rPr>
          <w:rFonts w:ascii="Times New Roman" w:hAnsi="Times New Roman"/>
          <w:b/>
          <w:bCs/>
          <w:color w:val="000000"/>
          <w:sz w:val="28"/>
          <w:szCs w:val="28"/>
          <w:shd w:fill="auto" w:val="clear"/>
        </w:rPr>
        <w:t xml:space="preserve"> </w:t>
      </w:r>
      <w:r>
        <w:rPr>
          <w:rFonts w:ascii="Times New Roman" w:hAnsi="Times New Roman"/>
          <w:b w:val="false"/>
          <w:bCs w:val="false"/>
          <w:color w:val="000000"/>
          <w:sz w:val="28"/>
          <w:szCs w:val="28"/>
          <w:shd w:fill="auto" w:val="clear"/>
        </w:rPr>
        <w:t>Куйбышевский район, с. Горбуново,</w:t>
      </w:r>
      <w:r>
        <w:rPr>
          <w:rFonts w:ascii="Times New Roman" w:hAnsi="Times New Roman"/>
          <w:b/>
          <w:bCs/>
          <w:color w:val="000000"/>
          <w:sz w:val="28"/>
          <w:szCs w:val="28"/>
          <w:shd w:fill="auto" w:val="clear"/>
        </w:rPr>
        <w:t xml:space="preserve">  </w:t>
      </w:r>
      <w:r>
        <w:rPr>
          <w:rFonts w:ascii="Times New Roman" w:hAnsi="Times New Roman"/>
          <w:color w:val="000000"/>
          <w:sz w:val="28"/>
          <w:szCs w:val="28"/>
          <w:shd w:fill="auto" w:val="clear"/>
        </w:rPr>
        <w:t>из них в жилом секторе 4, в результате которых 1 человек погиб, травмированных нет.</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eastAsia="Tahoma" w:cs="Times New Roman"/>
          <w:b/>
          <w:bCs/>
          <w:color w:val="000000"/>
          <w:kern w:val="2"/>
          <w:sz w:val="24"/>
          <w:szCs w:val="24"/>
          <w:highlight w:val="none"/>
          <w:shd w:fill="FFFF00" w:val="clear"/>
          <w:lang w:val="ru-RU" w:eastAsia="ru-RU" w:bidi="ar-SA"/>
        </w:rPr>
      </w:pPr>
      <w:r>
        <w:rPr>
          <w:rFonts w:eastAsia="Tahoma" w:cs="Times New Roman" w:ascii="Times New Roman" w:hAnsi="Times New Roman"/>
          <w:b/>
          <w:bCs/>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eastAsia="Tahoma" w:cs="Times New Roman"/>
          <w:b/>
          <w:color w:val="000000"/>
          <w:kern w:val="2"/>
          <w:sz w:val="28"/>
          <w:szCs w:val="28"/>
          <w:highlight w:val="none"/>
          <w:shd w:fill="auto" w:val="clear"/>
          <w:lang w:val="ru-RU" w:eastAsia="ru-RU" w:bidi="ar-SA"/>
        </w:rPr>
      </w:pPr>
      <w:r>
        <w:rPr>
          <w:rFonts w:eastAsia="Tahoma" w:cs="Times New Roman" w:ascii="Times New Roman" w:hAnsi="Times New Roman"/>
          <w:b/>
          <w:color w:val="000000"/>
          <w:kern w:val="2"/>
          <w:sz w:val="28"/>
          <w:szCs w:val="28"/>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eastAsia="Tahoma" w:cs="Times New Roman"/>
          <w:b/>
          <w:color w:val="000000"/>
          <w:kern w:val="2"/>
          <w:sz w:val="28"/>
          <w:szCs w:val="28"/>
          <w:highlight w:val="none"/>
          <w:shd w:fill="FFFF00" w:val="clear"/>
          <w:lang w:val="ru-RU" w:eastAsia="ru-RU" w:bidi="ar-SA"/>
        </w:rPr>
      </w:pPr>
      <w:r>
        <w:rPr>
          <w:rFonts w:eastAsia="Tahoma" w:cs="Times New Roman" w:ascii="Times New Roman" w:hAnsi="Times New Roman"/>
          <w:b/>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eastAsia="Tahoma" w:cs="Times New Roman"/>
          <w:b/>
          <w:color w:val="000000"/>
          <w:kern w:val="2"/>
          <w:sz w:val="28"/>
          <w:szCs w:val="28"/>
          <w:highlight w:val="none"/>
          <w:shd w:fill="FFFF00" w:val="clear"/>
          <w:lang w:val="ru-RU" w:eastAsia="ru-RU" w:bidi="ar-SA"/>
        </w:rPr>
      </w:pPr>
      <w:r>
        <w:rPr>
          <w:rFonts w:eastAsia="Tahoma" w:cs="Times New Roman" w:ascii="Times New Roman" w:hAnsi="Times New Roman"/>
          <w:b/>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6 ДТП, в результате которых погибших нет, 6 человек травмировано.</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color w:val="000000"/>
          <w:sz w:val="28"/>
          <w:szCs w:val="28"/>
          <w:shd w:fill="auto" w:val="clear"/>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b/>
          <w:color w:val="000000"/>
          <w:sz w:val="28"/>
          <w:szCs w:val="28"/>
          <w:highlight w:val="none"/>
          <w:shd w:fill="auto" w:val="clear"/>
        </w:rPr>
      </w:pPr>
      <w:r>
        <w:rPr>
          <w:rFonts w:ascii="Times New Roman" w:hAnsi="Times New Roman"/>
          <w:b/>
          <w:color w:val="000000"/>
          <w:sz w:val="28"/>
          <w:szCs w:val="28"/>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widowControl/>
        <w:tabs>
          <w:tab w:val="clear" w:pos="720"/>
          <w:tab w:val="left" w:pos="0" w:leader="none"/>
        </w:tabs>
        <w:suppressAutoHyphens w:val="true"/>
        <w:bidi w:val="0"/>
        <w:spacing w:lineRule="atLeast" w:line="0" w:before="0" w:after="0"/>
        <w:ind w:firstLine="567" w:left="0" w:right="0"/>
        <w:jc w:val="both"/>
        <w:rPr>
          <w:highlight w:val="none"/>
          <w:shd w:fill="auto" w:val="clear"/>
        </w:rPr>
      </w:pPr>
      <w:r>
        <w:rPr>
          <w:rFonts w:ascii="Times New Roman" w:hAnsi="Times New Roman"/>
          <w:bCs/>
          <w:color w:val="000000"/>
          <w:sz w:val="28"/>
          <w:szCs w:val="28"/>
          <w:shd w:fill="auto" w:val="clear"/>
        </w:rPr>
        <w:t>Переменная облачность, преимущественно без осадков.</w:t>
      </w:r>
    </w:p>
    <w:p>
      <w:pPr>
        <w:pStyle w:val="Normal"/>
        <w:widowControl/>
        <w:tabs>
          <w:tab w:val="clear" w:pos="720"/>
          <w:tab w:val="left" w:pos="0" w:leader="none"/>
        </w:tabs>
        <w:suppressAutoHyphens w:val="true"/>
        <w:bidi w:val="0"/>
        <w:spacing w:lineRule="atLeast" w:line="0" w:before="0" w:after="0"/>
        <w:ind w:firstLine="567" w:left="0" w:right="0"/>
        <w:jc w:val="both"/>
        <w:rPr>
          <w:highlight w:val="none"/>
          <w:shd w:fill="auto" w:val="clear"/>
        </w:rPr>
      </w:pPr>
      <w:r>
        <w:rPr>
          <w:rFonts w:eastAsia="Tahoma" w:cs="Times New Roman" w:ascii="Times New Roman" w:hAnsi="Times New Roman"/>
          <w:bCs/>
          <w:color w:val="000000"/>
          <w:kern w:val="2"/>
          <w:sz w:val="28"/>
          <w:szCs w:val="28"/>
          <w:shd w:fill="auto" w:val="clear"/>
          <w:lang w:val="ru-RU" w:eastAsia="ru-RU" w:bidi="ar-SA"/>
        </w:rPr>
        <w:t>Ветер юго-западный ночью 4-9 м/с, местами порывы до 14 м/с, днем 6-11 м/с, местами порывы до 17 м/с .</w:t>
      </w:r>
    </w:p>
    <w:p>
      <w:pPr>
        <w:pStyle w:val="Normal"/>
        <w:widowControl/>
        <w:tabs>
          <w:tab w:val="clear" w:pos="720"/>
          <w:tab w:val="left" w:pos="0" w:leader="none"/>
        </w:tabs>
        <w:suppressAutoHyphens w:val="true"/>
        <w:bidi w:val="0"/>
        <w:spacing w:lineRule="atLeast" w:line="0" w:before="0" w:after="0"/>
        <w:ind w:firstLine="567" w:left="0" w:right="0"/>
        <w:jc w:val="both"/>
        <w:rPr>
          <w:highlight w:val="none"/>
          <w:shd w:fill="auto" w:val="clear"/>
        </w:rPr>
      </w:pPr>
      <w:r>
        <w:rPr>
          <w:rFonts w:ascii="Times New Roman" w:hAnsi="Times New Roman"/>
          <w:bCs/>
          <w:color w:val="000000"/>
          <w:sz w:val="28"/>
          <w:szCs w:val="28"/>
          <w:shd w:fill="auto" w:val="clear"/>
        </w:rPr>
        <w:t>Температура воздуха ночью +6, +11°С, местами до 0,+5°С, днём +24, +29°С, местами до +18, +23°С.</w:t>
      </w:r>
    </w:p>
    <w:p>
      <w:pPr>
        <w:pStyle w:val="Normal"/>
        <w:ind w:firstLine="567"/>
        <w:jc w:val="both"/>
        <w:rPr>
          <w:rFonts w:ascii="Times New Roman" w:hAnsi="Times New Roman" w:eastAsia="Tahoma" w:cs="Times New Roman"/>
          <w:b/>
          <w:color w:val="000000"/>
          <w:kern w:val="2"/>
          <w:sz w:val="28"/>
          <w:szCs w:val="28"/>
          <w:highlight w:val="none"/>
          <w:shd w:fill="FFFF00" w:val="clear"/>
          <w:lang w:val="ru-RU" w:eastAsia="ru-RU" w:bidi="ar-SA"/>
        </w:rPr>
      </w:pPr>
      <w:r>
        <w:rPr>
          <w:rFonts w:eastAsia="Tahoma" w:cs="Times New Roman" w:ascii="Times New Roman" w:hAnsi="Times New Roman"/>
          <w:b/>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b/>
          <w:color w:val="000000"/>
          <w:highlight w:val="none"/>
          <w:shd w:fill="FFFF00" w:val="clear"/>
        </w:rPr>
      </w:pPr>
      <w:r>
        <w:rPr>
          <w:rFonts w:ascii="Times New Roman" w:hAnsi="Times New Roman"/>
          <w:b/>
          <w:color w:val="00000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ind w:firstLine="567"/>
        <w:jc w:val="both"/>
        <w:rPr>
          <w:highlight w:val="none"/>
          <w:shd w:fill="auto" w:val="clear"/>
        </w:rPr>
      </w:pPr>
      <w:r>
        <w:rPr>
          <w:sz w:val="28"/>
          <w:szCs w:val="28"/>
          <w:shd w:fill="auto" w:val="clear"/>
        </w:rPr>
        <w:t xml:space="preserve">На </w:t>
      </w:r>
      <w:r>
        <w:rPr>
          <w:bCs/>
          <w:color w:val="000000"/>
          <w:sz w:val="28"/>
          <w:szCs w:val="28"/>
          <w:shd w:fill="auto" w:val="clear"/>
        </w:rPr>
        <w:t>северных реках</w:t>
      </w:r>
      <w:r>
        <w:rPr>
          <w:rFonts w:cs="Times New Roman CYR" w:ascii="Times New Roman CYR" w:hAnsi="Times New Roman CYR"/>
          <w:sz w:val="28"/>
          <w:szCs w:val="28"/>
          <w:shd w:fill="auto" w:val="clear"/>
          <w:lang w:eastAsia="ru-RU"/>
        </w:rPr>
        <w:t xml:space="preserve"> продолжится незначительное </w:t>
      </w:r>
      <w:r>
        <w:rPr>
          <w:rFonts w:cs="Times New Roman CYR" w:ascii="Times New Roman CYR" w:hAnsi="Times New Roman CYR"/>
          <w:sz w:val="28"/>
          <w:szCs w:val="28"/>
          <w:shd w:fill="auto" w:val="clear"/>
          <w:lang w:eastAsia="ru-RU"/>
        </w:rPr>
        <w:t>колебание уровней воды</w:t>
      </w:r>
      <w:r>
        <w:rPr>
          <w:rFonts w:cs="Times New Roman CYR" w:ascii="Times New Roman CYR" w:hAnsi="Times New Roman CYR"/>
          <w:sz w:val="28"/>
          <w:szCs w:val="28"/>
          <w:shd w:fill="auto" w:val="clear"/>
          <w:lang w:eastAsia="ru-RU"/>
        </w:rPr>
        <w:t xml:space="preserve">. </w:t>
      </w:r>
      <w:r>
        <w:rPr>
          <w:color w:val="000000"/>
          <w:sz w:val="28"/>
          <w:szCs w:val="28"/>
          <w:shd w:fill="auto" w:val="clear"/>
          <w:lang w:eastAsia="ru-RU"/>
        </w:rPr>
        <w:t xml:space="preserve">Достижение критических отметок маловероятно. </w:t>
      </w:r>
      <w:r>
        <w:rPr>
          <w:sz w:val="28"/>
          <w:szCs w:val="28"/>
          <w:shd w:fill="auto" w:val="clear"/>
        </w:rPr>
        <w:t xml:space="preserve">Сохраняется </w:t>
      </w:r>
      <w:r>
        <w:rPr>
          <w:color w:val="000000"/>
          <w:sz w:val="28"/>
          <w:szCs w:val="28"/>
          <w:shd w:fill="auto" w:val="clear"/>
        </w:rPr>
        <w:t xml:space="preserve"> подтопления пониженных участков местности.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lang w:eastAsia="ru-RU"/>
        </w:rPr>
        <w:t>Новосибирская ГЭС работает в штатном режиме. Сброс воды из Новосибирского водохранилища составит 2600 ± 50 м3/с, при этом уровень воды по гидропосту на р. Обь в городе Новосибирске ожидается в пределах 180 ± 10см.</w:t>
      </w:r>
    </w:p>
    <w:p>
      <w:pPr>
        <w:pStyle w:val="Normal"/>
        <w:tabs>
          <w:tab w:val="clear" w:pos="720"/>
          <w:tab w:val="left" w:pos="0" w:leader="none"/>
        </w:tabs>
        <w:ind w:firstLine="567"/>
        <w:jc w:val="both"/>
        <w:rPr>
          <w:rFonts w:ascii="Times New Roman" w:hAnsi="Times New Roman" w:eastAsia="Tahoma" w:cs="Times New Roman"/>
          <w:b/>
          <w:color w:val="000000"/>
          <w:kern w:val="2"/>
          <w:sz w:val="24"/>
          <w:szCs w:val="24"/>
          <w:highlight w:val="none"/>
          <w:shd w:fill="FFFF00" w:val="clear"/>
          <w:lang w:val="ru-RU" w:eastAsia="ru-RU" w:bidi="ar-SA"/>
        </w:rPr>
      </w:pPr>
      <w:r>
        <w:rPr>
          <w:rFonts w:eastAsia="Tahoma" w:cs="Times New Roman" w:ascii="Times New Roman" w:hAnsi="Times New Roman"/>
          <w:b/>
          <w:color w:val="000000"/>
          <w:kern w:val="2"/>
          <w:sz w:val="24"/>
          <w:szCs w:val="24"/>
          <w:shd w:fill="FFFF00" w:val="clear"/>
          <w:lang w:val="ru-RU" w:eastAsia="ru-RU" w:bidi="ar-SA"/>
        </w:rPr>
      </w:r>
    </w:p>
    <w:p>
      <w:pPr>
        <w:pStyle w:val="Normal"/>
        <w:tabs>
          <w:tab w:val="clear" w:pos="720"/>
          <w:tab w:val="left" w:pos="0" w:leader="none"/>
        </w:tabs>
        <w:ind w:firstLine="567"/>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Магнитное поле Земли ожидается спокойное. Ухудшение условий КВ-радиосвязи маловероятно. Общее содержание озона в озоновом слое выше нормы. </w:t>
      </w:r>
    </w:p>
    <w:p>
      <w:pPr>
        <w:pStyle w:val="Normal"/>
        <w:ind w:firstLine="567"/>
        <w:jc w:val="both"/>
        <w:rPr>
          <w:rFonts w:ascii="Times New Roman" w:hAnsi="Times New Roman" w:eastAsia="Tahoma" w:cs="Times New Roman"/>
          <w:b/>
          <w:color w:val="000000"/>
          <w:kern w:val="2"/>
          <w:sz w:val="24"/>
          <w:szCs w:val="24"/>
          <w:highlight w:val="none"/>
          <w:shd w:fill="FFFF00" w:val="clear"/>
          <w:lang w:val="ru-RU" w:eastAsia="ru-RU" w:bidi="ar-SA"/>
        </w:rPr>
      </w:pPr>
      <w:r>
        <w:rPr>
          <w:rFonts w:eastAsia="Tahoma" w:cs="Times New Roman" w:ascii="Times New Roman" w:hAnsi="Times New Roman"/>
          <w:b/>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 xml:space="preserve">2.5 </w:t>
      </w:r>
      <w:r>
        <w:rPr>
          <w:rFonts w:ascii="Times New Roman" w:hAnsi="Times New Roman"/>
          <w:b/>
          <w:color w:val="000000"/>
          <w:sz w:val="28"/>
          <w:szCs w:val="28"/>
          <w:shd w:fill="FFFF00" w:val="clear"/>
        </w:rPr>
        <w:t>Прогноз лесопожарной обстановки.</w:t>
      </w:r>
      <w:r>
        <w:rPr>
          <w:b/>
          <w:color w:val="000000"/>
          <w:sz w:val="28"/>
          <w:szCs w:val="28"/>
          <w:shd w:fill="FFFF00" w:val="clear"/>
        </w:rPr>
        <w:t xml:space="preserve"> </w:t>
      </w:r>
    </w:p>
    <w:p>
      <w:pPr>
        <w:pStyle w:val="Normal"/>
        <w:ind w:firstLine="567"/>
        <w:jc w:val="both"/>
        <w:rPr/>
      </w:pPr>
      <w:r>
        <w:rPr>
          <w:rFonts w:ascii="Times New Roman" w:hAnsi="Times New Roman"/>
          <w:color w:val="000000"/>
          <w:sz w:val="28"/>
          <w:szCs w:val="28"/>
          <w:shd w:fill="auto" w:val="clear"/>
        </w:rPr>
        <w:t>По данным ФГБУ «Западно - Сибирское УГМС» в Карасукском муниципальном округе и на территории 6 районов Новосибирской области (Здвинского, Доволенского, Кочковского, Ордынского, Краснозерского, Искитимского)  прогнозируется высокая пожароопасность 4-го класса, на остальной территории области - пожароопасность 3-го класса.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связи с отсутствием осадков и порывами ветра до 17 м/с возрастает вероятность  возникновения лесных и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 районах с высокой пожароопасностью 4 класса.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в связи с выездом населения на дачные участки.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pPr>
        <w:pStyle w:val="Normal"/>
        <w:tabs>
          <w:tab w:val="clear" w:pos="720"/>
          <w:tab w:val="left" w:pos="0" w:leader="none"/>
        </w:tabs>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eastAsia="Tahoma" w:cs="Times New Roman"/>
          <w:b/>
          <w:color w:val="000000"/>
          <w:kern w:val="2"/>
          <w:sz w:val="24"/>
          <w:szCs w:val="24"/>
          <w:highlight w:val="none"/>
          <w:shd w:fill="auto" w:val="clear"/>
          <w:lang w:val="ru-RU" w:eastAsia="ru-RU" w:bidi="ar-SA"/>
        </w:rPr>
      </w:pPr>
      <w:r>
        <w:rPr>
          <w:rFonts w:eastAsia="Tahoma" w:cs="Times New Roman" w:ascii="Times New Roman" w:hAnsi="Times New Roman"/>
          <w:b/>
          <w:color w:val="000000"/>
          <w:kern w:val="2"/>
          <w:sz w:val="24"/>
          <w:szCs w:val="24"/>
          <w:shd w:fill="auto"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eastAsia="Tahoma" w:cs="Times New Roman"/>
          <w:b/>
          <w:color w:val="000000"/>
          <w:kern w:val="2"/>
          <w:sz w:val="24"/>
          <w:szCs w:val="24"/>
          <w:highlight w:val="none"/>
          <w:shd w:fill="FFFF00" w:val="clear"/>
          <w:lang w:val="ru-RU" w:eastAsia="ru-RU" w:bidi="ar-SA"/>
        </w:rPr>
      </w:pPr>
      <w:r>
        <w:rPr>
          <w:rFonts w:eastAsia="Tahoma" w:cs="Times New Roman" w:ascii="Times New Roman" w:hAnsi="Times New Roman"/>
          <w:b/>
          <w:color w:val="000000"/>
          <w:kern w:val="2"/>
          <w:sz w:val="24"/>
          <w:szCs w:val="24"/>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и Маслянинского</w:t>
      </w:r>
      <w:r>
        <w:rPr>
          <w:rFonts w:eastAsia="Times New Roman" w:ascii="Times New Roman" w:hAnsi="Times New Roman"/>
          <w:color w:val="000000"/>
          <w:sz w:val="28"/>
          <w:szCs w:val="28"/>
          <w:shd w:fill="auto" w:val="clear"/>
        </w:rPr>
        <w:t xml:space="preserve"> районов</w:t>
      </w:r>
      <w:r>
        <w:rPr>
          <w:rFonts w:ascii="Times New Roman" w:hAnsi="Times New Roman"/>
          <w:color w:val="000000"/>
          <w:sz w:val="28"/>
          <w:szCs w:val="28"/>
          <w:shd w:fill="auto" w:val="clear"/>
        </w:rPr>
        <w:t>.</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возникновение очагов природных пожаров с риском перехода на населенные пункты.</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kern w:val="2"/>
          <w:sz w:val="28"/>
          <w:szCs w:val="28"/>
          <w:shd w:fill="auto" w:val="clear"/>
          <w:lang w:val="ru-RU" w:eastAsia="ru-RU" w:bidi="ar-SA"/>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8"/>
          <w:szCs w:val="28"/>
          <w:shd w:fill="auto" w:val="clear"/>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rFonts w:ascii="Times New Roman" w:hAnsi="Times New Roman" w:eastAsia="Tahoma" w:cs="Times New Roman"/>
          <w:color w:val="000000"/>
          <w:kern w:val="2"/>
          <w:sz w:val="28"/>
          <w:szCs w:val="28"/>
          <w:highlight w:val="none"/>
          <w:shd w:fill="FFFF00" w:val="clear"/>
          <w:lang w:val="ru-RU" w:eastAsia="ru-RU" w:bidi="ar-SA"/>
        </w:rPr>
      </w:pPr>
      <w:r>
        <w:rPr>
          <w:rFonts w:eastAsia="Tahoma" w:cs="Times New Roman" w:ascii="Times New Roman" w:hAnsi="Times New Roman"/>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ascii="Times New Roman" w:hAnsi="Times New Roman"/>
          <w:bCs/>
          <w:color w:val="000000"/>
          <w:sz w:val="28"/>
          <w:szCs w:val="28"/>
          <w:shd w:fill="auto" w:val="clear"/>
        </w:rPr>
        <w:t>охоте на водоплавающую дичь</w:t>
      </w:r>
      <w:r>
        <w:rPr>
          <w:rFonts w:ascii="Times New Roman" w:hAnsi="Times New Roman"/>
          <w:color w:val="000000"/>
          <w:sz w:val="28"/>
          <w:szCs w:val="28"/>
          <w:shd w:fill="auto" w:val="clear"/>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rFonts w:ascii="Times New Roman" w:hAnsi="Times New Roman" w:eastAsia="Tahoma" w:cs="Times New Roman"/>
          <w:color w:val="000000"/>
          <w:kern w:val="2"/>
          <w:sz w:val="28"/>
          <w:szCs w:val="28"/>
          <w:highlight w:val="none"/>
          <w:shd w:fill="auto" w:val="clear"/>
          <w:lang w:val="ru-RU" w:eastAsia="ru-RU" w:bidi="ar-SA"/>
        </w:rPr>
      </w:pPr>
      <w:r>
        <w:rPr>
          <w:rFonts w:eastAsia="Tahoma" w:cs="Times New Roman" w:ascii="Times New Roman" w:hAnsi="Times New Roman"/>
          <w:color w:val="000000"/>
          <w:kern w:val="2"/>
          <w:sz w:val="28"/>
          <w:szCs w:val="28"/>
          <w:shd w:fill="auto"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FFFF00" w:val="clear"/>
        </w:rPr>
      </w:pPr>
      <w:r>
        <w:rPr>
          <w:rFonts w:cs="Times New Roman" w:ascii="Times New Roman" w:hAnsi="Times New Roman"/>
          <w:color w:val="000000"/>
          <w:sz w:val="28"/>
          <w:szCs w:val="28"/>
          <w:shd w:fill="auto" w:val="clear"/>
        </w:rPr>
        <w:t>Увеличение количества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FFFF00" w:val="clear"/>
        </w:rPr>
      </w:pPr>
      <w:r>
        <w:rPr>
          <w:shd w:fill="FFFF00" w:val="clear"/>
        </w:rPr>
      </w:r>
    </w:p>
    <w:p>
      <w:pPr>
        <w:pStyle w:val="Normal"/>
        <w:ind w:firstLine="567"/>
        <w:jc w:val="both"/>
        <w:rPr>
          <w:rFonts w:ascii="Times New Roman" w:hAnsi="Times New Roman" w:eastAsia="Tahoma" w:cs="Times New Roman"/>
          <w:b/>
          <w:bCs/>
          <w:color w:val="000000"/>
          <w:kern w:val="2"/>
          <w:sz w:val="28"/>
          <w:szCs w:val="28"/>
          <w:highlight w:val="none"/>
          <w:shd w:fill="auto" w:val="clear"/>
          <w:lang w:val="ru-RU" w:eastAsia="ru-RU" w:bidi="ar-SA"/>
        </w:rPr>
      </w:pPr>
      <w:r>
        <w:rPr>
          <w:rFonts w:eastAsia="Tahoma" w:cs="Times New Roman" w:ascii="Times New Roman" w:hAnsi="Times New Roman"/>
          <w:b/>
          <w:bCs/>
          <w:color w:val="000000"/>
          <w:kern w:val="2"/>
          <w:sz w:val="28"/>
          <w:szCs w:val="28"/>
          <w:shd w:fill="auto" w:val="clear"/>
          <w:lang w:val="ru-RU" w:eastAsia="ru-RU" w:bidi="ar-SA"/>
        </w:rPr>
        <w:t>3. Рекомендованные превентивные мероприятия.</w:t>
      </w:r>
    </w:p>
    <w:p>
      <w:pPr>
        <w:pStyle w:val="Normal"/>
        <w:ind w:firstLine="567"/>
        <w:jc w:val="both"/>
        <w:rPr>
          <w:rFonts w:ascii="Times New Roman" w:hAnsi="Times New Roman" w:eastAsia="Tahoma" w:cs="Times New Roman"/>
          <w:b/>
          <w:bCs/>
          <w:color w:val="000000"/>
          <w:kern w:val="2"/>
          <w:sz w:val="28"/>
          <w:szCs w:val="28"/>
          <w:highlight w:val="none"/>
          <w:shd w:fill="auto" w:val="clear"/>
          <w:lang w:val="ru-RU" w:eastAsia="ru-RU" w:bidi="ar-SA"/>
        </w:rPr>
      </w:pPr>
      <w:r>
        <w:rPr>
          <w:rFonts w:eastAsia="Tahoma" w:cs="Times New Roman" w:ascii="Times New Roman" w:hAnsi="Times New Roman"/>
          <w:b/>
          <w:bCs/>
          <w:color w:val="000000"/>
          <w:kern w:val="2"/>
          <w:sz w:val="28"/>
          <w:szCs w:val="28"/>
          <w:shd w:fill="auto" w:val="clear"/>
          <w:lang w:val="ru-RU" w:eastAsia="ru-RU" w:bidi="ar-SA"/>
        </w:rPr>
        <w:t>3.1. Органам местного самоуправления.</w:t>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3.1.2. Продолжить поддержание системы оповещения в исправном состоянии.</w:t>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highlight w:val="white"/>
          <w:lang w:eastAsia="ru-RU"/>
        </w:rPr>
        <w:t>3.1.5.</w:t>
      </w:r>
      <w:r>
        <w:rPr>
          <w:rFonts w:eastAsia="Tahoma" w:cs="Times New Roman" w:ascii="Times New Roman" w:hAnsi="Times New Roman"/>
          <w:color w:val="000000"/>
          <w:sz w:val="28"/>
          <w:szCs w:val="28"/>
          <w:lang w:eastAsia="ru-RU"/>
        </w:rPr>
        <w:t xml:space="preserve"> Продолжить информирование населения через СМИ:</w:t>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 по соблюдению правил пожарной безопасности;</w:t>
      </w:r>
    </w:p>
    <w:p>
      <w:pPr>
        <w:pStyle w:val="Normal"/>
        <w:spacing w:lineRule="exact" w:line="310" w:before="0" w:after="0"/>
        <w:ind w:firstLine="567"/>
        <w:jc w:val="both"/>
        <w:rPr>
          <w:rFonts w:ascii="Times New Roman" w:hAnsi="Times New Roman" w:eastAsia="Tahoma" w:cs="Times New Roman"/>
          <w:color w:val="000000"/>
          <w:sz w:val="28"/>
          <w:szCs w:val="28"/>
          <w:lang w:eastAsia="ru-RU"/>
        </w:rPr>
      </w:pPr>
      <w:r>
        <w:rPr>
          <w:rFonts w:eastAsia="Tahoma" w:cs="Times New Roman" w:ascii="Times New Roman" w:hAnsi="Times New Roman"/>
          <w:color w:val="000000"/>
          <w:sz w:val="28"/>
          <w:szCs w:val="28"/>
          <w:lang w:eastAsia="ru-RU"/>
        </w:rPr>
        <w:t>- по соблюдению правил поведения на водных объектах;</w:t>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 по соблюдению правил дорожного движения.</w:t>
      </w:r>
    </w:p>
    <w:p>
      <w:pPr>
        <w:pStyle w:val="Normal"/>
        <w:spacing w:lineRule="exact" w:line="310" w:before="0" w:after="0"/>
        <w:ind w:firstLine="567"/>
        <w:jc w:val="both"/>
        <w:rPr>
          <w:rFonts w:ascii="Times New Roman" w:hAnsi="Times New Roman" w:eastAsia="Tahoma" w:cs="Times New Roman"/>
          <w:color w:val="000000"/>
          <w:sz w:val="28"/>
          <w:szCs w:val="28"/>
          <w:lang w:eastAsia="ru-RU"/>
        </w:rPr>
      </w:pPr>
      <w:r>
        <w:rPr>
          <w:rFonts w:eastAsia="Tahoma" w:cs="Times New Roman" w:ascii="Times New Roman" w:hAnsi="Times New Roman"/>
          <w:color w:val="000000"/>
          <w:sz w:val="28"/>
          <w:szCs w:val="28"/>
          <w:lang w:eastAsia="ru-RU"/>
        </w:rPr>
        <w:t>3.1.6. Обеспечить готовность аварийно-спасательных служб к реагированию на дорожно-транспортные происшествия.</w:t>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before="0" w:after="0"/>
        <w:ind w:firstLine="567"/>
        <w:jc w:val="both"/>
        <w:rPr>
          <w:rFonts w:ascii="Times New Roman" w:hAnsi="Times New Roman" w:eastAsia="Tahoma" w:cs="Times New Roman"/>
          <w:color w:val="000000"/>
          <w:sz w:val="28"/>
          <w:szCs w:val="28"/>
          <w:highlight w:val="yellow"/>
          <w:shd w:fill="FFFF00" w:val="clear"/>
          <w:lang w:eastAsia="ru-RU"/>
        </w:rPr>
      </w:pPr>
      <w:r>
        <w:rPr>
          <w:rFonts w:eastAsia="Tahoma" w:cs="Times New Roman" w:ascii="Times New Roman" w:hAnsi="Times New Roman"/>
          <w:color w:val="000000"/>
          <w:sz w:val="28"/>
          <w:szCs w:val="28"/>
          <w:highlight w:val="yellow"/>
          <w:shd w:fill="FFFF00" w:val="clear"/>
          <w:lang w:eastAsia="ru-RU"/>
        </w:rPr>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b/>
          <w:bCs/>
          <w:color w:val="000000"/>
          <w:sz w:val="28"/>
          <w:szCs w:val="28"/>
          <w:lang w:eastAsia="ru-RU"/>
        </w:rPr>
        <w:t>3.2. По риску возникновения происшествий на водных объектах:</w:t>
      </w:r>
    </w:p>
    <w:p>
      <w:pPr>
        <w:pStyle w:val="Normal"/>
        <w:spacing w:lineRule="atLeast" w:line="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tLeast" w:line="0" w:before="0" w:after="0"/>
        <w:ind w:firstLine="567"/>
        <w:jc w:val="both"/>
        <w:rPr>
          <w:rFonts w:ascii="Times New Roman" w:hAnsi="Times New Roman" w:eastAsia="Tahoma" w:cs="Times New Roman"/>
          <w:color w:val="000000"/>
          <w:sz w:val="28"/>
          <w:szCs w:val="28"/>
          <w:lang w:eastAsia="ru-RU"/>
        </w:rPr>
      </w:pPr>
      <w:r>
        <w:rPr>
          <w:rFonts w:eastAsia="Tahoma" w:cs="Times New Roman" w:ascii="Times New Roman" w:hAnsi="Times New Roman"/>
          <w:bCs/>
          <w:color w:val="000000"/>
          <w:sz w:val="28"/>
          <w:szCs w:val="28"/>
          <w:lang w:eastAsia="ru-RU"/>
        </w:rPr>
        <w:t>3.2.2. Обеспечить контроль за всеми возможными местами рыбной ловли.</w:t>
      </w:r>
    </w:p>
    <w:p>
      <w:pPr>
        <w:pStyle w:val="Normal"/>
        <w:shd w:val="clear" w:color="FFFFFF" w:fill="FFFFFF"/>
        <w:spacing w:lineRule="atLeast" w:line="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bCs/>
          <w:color w:val="000000"/>
          <w:sz w:val="28"/>
          <w:szCs w:val="28"/>
          <w:lang w:eastAsia="ru-RU"/>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spacing w:lineRule="atLeast" w:line="0" w:before="0" w:after="0"/>
        <w:ind w:firstLine="567"/>
        <w:jc w:val="both"/>
        <w:rPr>
          <w:rFonts w:ascii="Times New Roman" w:hAnsi="Times New Roman" w:eastAsia="Tahoma" w:cs="Times New Roman"/>
          <w:color w:val="000000"/>
          <w:sz w:val="28"/>
          <w:szCs w:val="28"/>
          <w:highlight w:val="yellow"/>
          <w:shd w:fill="FFFF00" w:val="clear"/>
          <w:lang w:eastAsia="ru-RU"/>
        </w:rPr>
      </w:pPr>
      <w:r>
        <w:rPr>
          <w:rFonts w:eastAsia="Tahoma" w:cs="Times New Roman" w:ascii="Times New Roman" w:hAnsi="Times New Roman"/>
          <w:color w:val="000000"/>
          <w:sz w:val="28"/>
          <w:szCs w:val="28"/>
          <w:highlight w:val="yellow"/>
          <w:shd w:fill="FFFF00" w:val="clear"/>
          <w:lang w:eastAsia="ru-RU"/>
        </w:rPr>
      </w:r>
    </w:p>
    <w:p>
      <w:pPr>
        <w:pStyle w:val="Normal"/>
        <w:spacing w:lineRule="exact" w:line="310" w:before="0" w:after="0"/>
        <w:ind w:firstLine="567"/>
        <w:jc w:val="both"/>
        <w:rPr>
          <w:rFonts w:ascii="Noto Sans Devanagari" w:hAnsi="Noto Sans Devanagari" w:eastAsia="Tahoma" w:cs="Times New Roman"/>
          <w:sz w:val="36"/>
          <w:szCs w:val="24"/>
          <w:lang w:eastAsia="ru-RU"/>
        </w:rPr>
      </w:pPr>
      <w:r>
        <w:rPr>
          <w:rFonts w:eastAsia="Arial" w:cs="Times New Roman" w:ascii="Times New Roman" w:hAnsi="Times New Roman"/>
          <w:b/>
          <w:bCs/>
          <w:color w:val="000000"/>
          <w:sz w:val="28"/>
          <w:szCs w:val="28"/>
          <w:lang w:eastAsia="ru-RU"/>
        </w:rPr>
        <w:t>3.3. По риску возникновения техногенных пожаров.</w:t>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Arial" w:hAnsi="Arial"/>
          <w:sz w:val="20"/>
          <w:szCs w:val="20"/>
          <w:lang w:eastAsia="zh-CN"/>
        </w:rPr>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Times New Roman" w:hAnsi="Times New Roman"/>
          <w:b/>
          <w:bCs/>
          <w:color w:val="000000"/>
          <w:sz w:val="28"/>
          <w:szCs w:val="28"/>
          <w:lang w:eastAsia="zh-CN"/>
        </w:rPr>
        <w:t>3.4. По риску возникновения аварий на ТЭК и ЖКХ.</w:t>
      </w:r>
    </w:p>
    <w:p>
      <w:pPr>
        <w:pStyle w:val="Normal"/>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w:ascii="Times New Roman" w:hAnsi="Times New Roman"/>
          <w:color w:val="000000"/>
          <w:sz w:val="28"/>
          <w:szCs w:val="28"/>
          <w:lang w:eastAsia="ru-RU"/>
        </w:rPr>
        <w:t>3.4.1. В связи с прохождением отопительного периода, вести у</w:t>
      </w:r>
      <w:r>
        <w:rPr>
          <w:rFonts w:eastAsia="Times New Roman" w:cs="Times New Roman CYR" w:ascii="Times New Roman CYR" w:hAnsi="Times New Roman CYR"/>
          <w:color w:val="000000"/>
          <w:sz w:val="28"/>
          <w:szCs w:val="28"/>
          <w:lang w:eastAsia="ru-RU"/>
        </w:rPr>
        <w:t>силенный</w:t>
      </w:r>
      <w:r>
        <w:rPr>
          <w:rFonts w:eastAsia="Times New Roman" w:cs="Times New Roman" w:ascii="Times New Roman" w:hAnsi="Times New Roman"/>
          <w:color w:val="000000"/>
          <w:sz w:val="28"/>
          <w:szCs w:val="28"/>
          <w:lang w:eastAsia="ru-RU"/>
        </w:rPr>
        <w:t xml:space="preserve"> контроль за работой </w:t>
      </w:r>
      <w:r>
        <w:rPr>
          <w:rFonts w:eastAsia="Calibri" w:cs="Times New Roman" w:ascii="Times New Roman" w:hAnsi="Times New Roman"/>
          <w:color w:val="000000"/>
          <w:sz w:val="28"/>
          <w:szCs w:val="28"/>
          <w:lang w:eastAsia="ru-RU"/>
        </w:rPr>
        <w:t>объектов ТЭК и ЖКХ</w:t>
      </w:r>
      <w:r>
        <w:rPr>
          <w:rFonts w:eastAsia="Times New Roman" w:cs="Times New Roman" w:ascii="Times New Roman" w:hAnsi="Times New Roman"/>
          <w:color w:val="000000"/>
          <w:sz w:val="28"/>
          <w:szCs w:val="28"/>
          <w:lang w:eastAsia="ru-RU"/>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val="false"/>
        <w:spacing w:lineRule="atLeast" w:line="0" w:before="0" w:after="0"/>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val="false"/>
        <w:spacing w:lineRule="auto" w:line="240" w:before="0" w:after="0"/>
        <w:ind w:firstLine="567"/>
        <w:jc w:val="both"/>
        <w:rPr>
          <w:rFonts w:ascii="Times New Roman" w:hAnsi="Times New Roman" w:eastAsia="Times New Roman" w:cs="Times New Roman"/>
          <w:spacing w:val="4"/>
          <w:sz w:val="36"/>
          <w:szCs w:val="24"/>
          <w:lang w:eastAsia="ru-RU"/>
        </w:rPr>
      </w:pPr>
      <w:r>
        <w:rPr>
          <w:rFonts w:eastAsia="Times New Roman" w:cs="Times New Roman" w:ascii="Times New Roman" w:hAnsi="Times New Roman"/>
          <w:color w:val="000000"/>
          <w:spacing w:val="4"/>
          <w:sz w:val="28"/>
          <w:szCs w:val="28"/>
          <w:lang w:eastAsia="ru-RU"/>
        </w:rPr>
        <w:t>3.4.3.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3.4.4.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ahoma" w:cs="Times New Roman" w:ascii="Times New Roman" w:hAnsi="Times New Roman"/>
          <w:color w:val="000000"/>
          <w:sz w:val="28"/>
          <w:szCs w:val="28"/>
          <w:lang w:eastAsia="ru-RU"/>
        </w:rPr>
        <w:t>3.4.5.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spacing w:lineRule="atLeast" w:line="0" w:before="0" w:after="0"/>
        <w:ind w:firstLine="567"/>
        <w:jc w:val="both"/>
        <w:rPr>
          <w:rFonts w:ascii="Times New Roman CYR" w:hAnsi="Times New Roman CYR" w:eastAsia="Times New Roman" w:cs="Times New Roman CYR"/>
          <w:b/>
          <w:sz w:val="28"/>
          <w:szCs w:val="28"/>
          <w:lang w:eastAsia="ru-RU"/>
        </w:rPr>
      </w:pPr>
      <w:r>
        <w:rPr>
          <w:rFonts w:eastAsia="Times New Roman" w:cs="Times New Roman CYR" w:ascii="Times New Roman CYR" w:hAnsi="Times New Roman CYR"/>
          <w:b/>
          <w:sz w:val="28"/>
          <w:szCs w:val="28"/>
          <w:lang w:eastAsia="ru-RU"/>
        </w:rPr>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b/>
          <w:sz w:val="28"/>
          <w:szCs w:val="28"/>
          <w:lang w:eastAsia="ru-RU"/>
        </w:rPr>
        <w:t>3.</w:t>
      </w:r>
      <w:r>
        <w:rPr>
          <w:rFonts w:eastAsia="Times New Roman" w:cs="Times New Roman" w:ascii="Times New Roman" w:hAnsi="Times New Roman"/>
          <w:b/>
          <w:sz w:val="28"/>
          <w:szCs w:val="28"/>
          <w:lang w:eastAsia="ru-RU"/>
        </w:rPr>
        <w:t>5</w:t>
      </w:r>
      <w:r>
        <w:rPr>
          <w:rFonts w:eastAsia="Times New Roman" w:cs="Times New Roman CYR" w:ascii="Times New Roman CYR" w:hAnsi="Times New Roman CYR"/>
          <w:b/>
          <w:sz w:val="28"/>
          <w:szCs w:val="28"/>
          <w:lang w:eastAsia="ru-RU"/>
        </w:rPr>
        <w:t xml:space="preserve"> По предупреждению лесных и ландшафтных пожаров:</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проводить профилактическую работу среди сельхозпроизводителей и населения о недопуст</w:t>
      </w:r>
      <w:bookmarkStart w:id="2" w:name="_GoBack_Копия_1_Копия_1"/>
      <w:bookmarkEnd w:id="2"/>
      <w:r>
        <w:rPr>
          <w:rFonts w:eastAsia="Times New Roman" w:cs="Times New Roman CYR" w:ascii="Times New Roman CYR" w:hAnsi="Times New Roman CYR"/>
          <w:sz w:val="28"/>
          <w:szCs w:val="28"/>
          <w:lang w:eastAsia="ru-RU"/>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shd w:fill="FFFF00" w:val="clear"/>
          <w:lang w:eastAsia="ru-RU"/>
        </w:rPr>
      </w:pPr>
      <w:r>
        <w:rPr>
          <w:rFonts w:eastAsia="Times New Roman" w:cs="Times New Roman CYR" w:ascii="Times New Roman CYR" w:hAnsi="Times New Roman CYR"/>
          <w:sz w:val="28"/>
          <w:szCs w:val="28"/>
          <w:lang w:eastAsia="ru-RU"/>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shd w:fill="FFFF00" w:val="clear"/>
          <w:lang w:eastAsia="ru-RU"/>
        </w:rPr>
      </w:pPr>
      <w:r>
        <w:rPr>
          <w:rFonts w:eastAsia="Times New Roman" w:cs="Times New Roman CYR" w:ascii="Times New Roman CYR" w:hAnsi="Times New Roman CYR"/>
          <w:sz w:val="28"/>
          <w:szCs w:val="28"/>
          <w:lang w:eastAsia="ru-RU"/>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shd w:fill="FFFF00" w:val="clear"/>
          <w:lang w:eastAsia="ru-RU"/>
        </w:rPr>
      </w:pPr>
      <w:r>
        <w:rPr>
          <w:rFonts w:eastAsia="Times New Roman" w:cs="Times New Roman CYR" w:ascii="Times New Roman CYR" w:hAnsi="Times New Roman CYR"/>
          <w:sz w:val="28"/>
          <w:szCs w:val="28"/>
          <w:lang w:eastAsia="ru-RU"/>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проводить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w:t>
      </w:r>
      <w:r>
        <w:rPr>
          <w:rFonts w:eastAsia="Times New Roman" w:cs="Times New Roman" w:ascii="Times New Roman" w:hAnsi="Times New Roman"/>
          <w:sz w:val="28"/>
          <w:szCs w:val="28"/>
          <w:lang w:eastAsia="ru-RU"/>
        </w:rPr>
        <w:t xml:space="preserve"> проводить проверку</w:t>
      </w:r>
      <w:r>
        <w:rPr>
          <w:rFonts w:eastAsia="Times New Roman" w:cs="Times New Roman CYR" w:ascii="Times New Roman CYR" w:hAnsi="Times New Roman CYR"/>
          <w:sz w:val="28"/>
          <w:szCs w:val="28"/>
          <w:lang w:eastAsia="ru-RU"/>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shd w:fill="FFFF00" w:val="clear"/>
          <w:lang w:eastAsia="ru-RU"/>
        </w:rPr>
      </w:pPr>
      <w:r>
        <w:rPr>
          <w:rFonts w:eastAsia="Times New Roman" w:cs="Times New Roman CYR" w:ascii="Times New Roman CYR" w:hAnsi="Times New Roman CYR"/>
          <w:sz w:val="28"/>
          <w:szCs w:val="28"/>
          <w:lang w:eastAsia="ru-RU"/>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xml:space="preserve">- </w:t>
      </w:r>
      <w:r>
        <w:rPr>
          <w:rFonts w:eastAsia="Times New Roman" w:cs="Times New Roman" w:ascii="Times New Roman" w:hAnsi="Times New Roman"/>
          <w:sz w:val="28"/>
          <w:szCs w:val="28"/>
          <w:lang w:eastAsia="ru-RU"/>
        </w:rPr>
        <w:t xml:space="preserve">продолжить </w:t>
      </w:r>
      <w:r>
        <w:rPr>
          <w:rFonts w:eastAsia="Times New Roman" w:cs="Times New Roman CYR" w:ascii="Times New Roman CYR" w:hAnsi="Times New Roman CYR"/>
          <w:sz w:val="28"/>
          <w:szCs w:val="28"/>
          <w:lang w:eastAsia="ru-RU"/>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sz w:val="28"/>
          <w:szCs w:val="28"/>
          <w:lang w:eastAsia="ru-RU"/>
        </w:rPr>
        <w:tab/>
        <w:t xml:space="preserve">- </w:t>
      </w:r>
      <w:r>
        <w:rPr>
          <w:rFonts w:eastAsia="Times New Roman" w:cs="Times New Roman" w:ascii="Times New Roman" w:hAnsi="Times New Roman"/>
          <w:sz w:val="28"/>
          <w:szCs w:val="28"/>
          <w:lang w:eastAsia="ru-RU"/>
        </w:rPr>
        <w:t xml:space="preserve">продолжить </w:t>
      </w:r>
      <w:r>
        <w:rPr>
          <w:rFonts w:eastAsia="Times New Roman" w:cs="Times New Roman CYR" w:ascii="Times New Roman CYR" w:hAnsi="Times New Roman CYR"/>
          <w:sz w:val="28"/>
          <w:szCs w:val="28"/>
          <w:lang w:eastAsia="ru-RU"/>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spacing w:lineRule="atLeast" w:line="0" w:before="0" w:after="0"/>
        <w:ind w:firstLine="567"/>
        <w:jc w:val="both"/>
        <w:rPr>
          <w:rFonts w:ascii="Noto Sans Devanagari" w:hAnsi="Noto Sans Devanagari" w:eastAsia="Tahoma" w:cs="Times New Roman"/>
          <w:sz w:val="36"/>
          <w:szCs w:val="24"/>
          <w:lang w:eastAsia="ru-RU"/>
        </w:rPr>
      </w:pPr>
      <w:r>
        <w:rPr>
          <w:rFonts w:eastAsia="Times New Roman" w:cs="Times New Roman CYR" w:ascii="Times New Roman CYR" w:hAnsi="Times New Roman CYR"/>
          <w:color w:val="000000"/>
          <w:sz w:val="28"/>
          <w:szCs w:val="28"/>
          <w:lang w:eastAsia="ru-RU"/>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tLeast" w:line="0" w:before="0" w:after="0"/>
        <w:jc w:val="center"/>
        <w:rPr>
          <w:rFonts w:ascii="Noto Sans Devanagari" w:hAnsi="Noto Sans Devanagari" w:eastAsia="Tahoma" w:cs="Times New Roman"/>
          <w:sz w:val="36"/>
          <w:szCs w:val="24"/>
          <w:lang w:eastAsia="ru-RU"/>
        </w:rPr>
      </w:pPr>
      <w:r>
        <w:rPr>
          <w:rFonts w:eastAsia="Tahoma" w:cs="Times New Roman"/>
          <w:sz w:val="36"/>
          <w:szCs w:val="24"/>
          <w:lang w:eastAsia="ru-RU"/>
        </w:rPr>
      </w:r>
    </w:p>
    <w:p>
      <w:pPr>
        <w:pStyle w:val="Normal"/>
        <w:spacing w:lineRule="atLeast" w:line="0" w:before="0" w:after="0"/>
        <w:jc w:val="center"/>
        <w:rPr>
          <w:rFonts w:ascii="Noto Sans Devanagari" w:hAnsi="Noto Sans Devanagari" w:eastAsia="Tahoma" w:cs="Times New Roman"/>
          <w:sz w:val="36"/>
          <w:szCs w:val="24"/>
          <w:lang w:eastAsia="ru-RU"/>
        </w:rPr>
      </w:pPr>
      <w:r>
        <w:rPr>
          <w:rFonts w:eastAsia="Times New Roman" w:cs="Times New Roman" w:ascii="Times New Roman" w:hAnsi="Times New Roman"/>
          <w:b/>
          <w:bCs/>
          <w:sz w:val="28"/>
          <w:szCs w:val="28"/>
          <w:lang w:eastAsia="ru-RU"/>
        </w:rPr>
        <w:t>4. Установление особого противопожарного режима</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spacing w:lineRule="atLeast" w:line="0" w:before="0" w:after="0"/>
        <w:ind w:firstLine="709"/>
        <w:jc w:val="both"/>
        <w:rPr>
          <w:rFonts w:ascii="Noto Sans Devanagari" w:hAnsi="Noto Sans Devanagari" w:eastAsia="Tahoma" w:cs="Times New Roman"/>
          <w:sz w:val="36"/>
          <w:szCs w:val="24"/>
          <w:shd w:fill="FFFF00" w:val="clear"/>
          <w:lang w:eastAsia="ru-RU"/>
        </w:rPr>
      </w:pPr>
      <w:r>
        <w:rPr>
          <w:rFonts w:eastAsia="Times New Roman" w:cs="Times New Roman" w:ascii="Times New Roman" w:hAnsi="Times New Roman"/>
          <w:sz w:val="28"/>
          <w:szCs w:val="28"/>
          <w:lang w:eastAsia="ru-RU"/>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5) запрет проведения огневых работ и других пожароопасных работ вне постоянных мест их проведения;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b/>
          <w:bCs/>
          <w:sz w:val="28"/>
          <w:szCs w:val="28"/>
          <w:lang w:eastAsia="ru-RU"/>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2) обеспечить готовность водовозной и землеройной техники для возможного использования в тушении пожаров;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3) обеспечить готовность систем связи и оповещения населения в случае возникновения чрезвычайных ситуаций;</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4) обеспечить ремонт и надлежащее содержание подъездов к источникам наружного противопожарного водоснабжения;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а) взять на контроль территории бесхозяйных и длительное время не эксплуатируемых приусадебных участков;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9) усилить мониторинг складывающейся оперативной обстановки с природными пожарами;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10. Рекомендовать гражданам и руководителям организаций, осуществляющих деятельность на территории Новосибирской области: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pacing w:lineRule="atLeast" w:line="0" w:before="0" w:after="0"/>
        <w:ind w:firstLine="709"/>
        <w:jc w:val="both"/>
        <w:rPr>
          <w:rFonts w:ascii="Noto Sans Devanagari" w:hAnsi="Noto Sans Devanagari" w:eastAsia="Tahoma" w:cs="Times New Roman"/>
          <w:sz w:val="36"/>
          <w:szCs w:val="24"/>
          <w:shd w:fill="FFFF00" w:val="clear"/>
          <w:lang w:eastAsia="ru-RU"/>
        </w:rPr>
      </w:pPr>
      <w:r>
        <w:rPr>
          <w:rFonts w:eastAsia="Times New Roman" w:cs="Times New Roman" w:ascii="Times New Roman" w:hAnsi="Times New Roman"/>
          <w:sz w:val="28"/>
          <w:szCs w:val="28"/>
          <w:lang w:eastAsia="ru-RU"/>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sz w:val="28"/>
          <w:szCs w:val="28"/>
          <w:lang w:eastAsia="ru-RU"/>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pacing w:lineRule="atLeast" w:line="0" w:before="0" w:after="0"/>
        <w:ind w:firstLine="709"/>
        <w:jc w:val="both"/>
        <w:rPr>
          <w:rFonts w:ascii="Noto Sans Devanagari" w:hAnsi="Noto Sans Devanagari" w:eastAsia="Tahoma" w:cs="Times New Roman"/>
          <w:sz w:val="36"/>
          <w:szCs w:val="24"/>
          <w:lang w:eastAsia="ru-RU"/>
        </w:rPr>
      </w:pPr>
      <w:r>
        <w:rPr>
          <w:rFonts w:eastAsia="Times New Roman" w:cs="Times New Roman" w:ascii="Times New Roman" w:hAnsi="Times New Roman"/>
          <w:color w:val="000000"/>
          <w:sz w:val="28"/>
          <w:szCs w:val="28"/>
          <w:lang w:eastAsia="ru-RU"/>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val="false"/>
        <w:spacing w:lineRule="atLeast" w:line="0" w:before="0" w:after="0"/>
        <w:ind w:firstLine="567"/>
        <w:jc w:val="both"/>
        <w:rPr>
          <w:rFonts w:ascii="Times New Roman" w:hAnsi="Times New Roman" w:eastAsia="Arial" w:cs="Arial"/>
          <w:color w:val="000000"/>
          <w:sz w:val="28"/>
          <w:szCs w:val="28"/>
          <w:lang w:eastAsia="zh-CN"/>
        </w:rPr>
      </w:pPr>
      <w:r>
        <w:rPr>
          <w:rFonts w:eastAsia="Arial" w:cs="Arial" w:ascii="Times New Roman" w:hAnsi="Times New Roman"/>
          <w:color w:val="000000"/>
          <w:sz w:val="28"/>
          <w:szCs w:val="28"/>
          <w:lang w:eastAsia="zh-CN"/>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ind w:firstLine="567"/>
        <w:jc w:val="both"/>
        <w:rPr>
          <w:rFonts w:ascii="Times New Roman" w:hAnsi="Times New Roman" w:eastAsia="Arial" w:cs="Arial"/>
          <w:b/>
          <w:bCs/>
          <w:color w:val="000000"/>
          <w:sz w:val="28"/>
          <w:szCs w:val="28"/>
          <w:lang w:eastAsia="zh-CN"/>
        </w:rPr>
      </w:pPr>
      <w:r>
        <w:rPr>
          <w:rFonts w:eastAsia="Arial" w:cs="Arial" w:ascii="Times New Roman" w:hAnsi="Times New Roman"/>
          <w:b/>
          <w:bCs/>
          <w:color w:val="000000"/>
          <w:sz w:val="28"/>
          <w:szCs w:val="28"/>
          <w:lang w:eastAsia="zh-CN"/>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3" w:name="_Hlk163747752"/>
      <w:bookmarkEnd w:id="3"/>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pPr>
      <w:r>
        <w:rPr>
          <w:rFonts w:ascii="Times New Roman" w:hAnsi="Times New Roman"/>
          <w:color w:val="000000"/>
          <w:sz w:val="28"/>
          <w:szCs w:val="28"/>
        </w:rPr>
        <w:t xml:space="preserve">подполковник вн. службы                   </w:t>
      </w:r>
      <w:r>
        <w:drawing>
          <wp:anchor behindDoc="0" distT="0" distB="0" distL="0" distR="0" simplePos="0" locked="0" layoutInCell="1" allowOverlap="1" relativeHeight="3">
            <wp:simplePos x="0" y="0"/>
            <wp:positionH relativeFrom="column">
              <wp:posOffset>2818765</wp:posOffset>
            </wp:positionH>
            <wp:positionV relativeFrom="paragraph">
              <wp:posOffset>40005</wp:posOffset>
            </wp:positionV>
            <wp:extent cx="1052830" cy="550545"/>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1052830" cy="550545"/>
                    </a:xfrm>
                    <a:prstGeom prst="rect">
                      <a:avLst/>
                    </a:prstGeom>
                    <a:noFill/>
                  </pic:spPr>
                </pic:pic>
              </a:graphicData>
            </a:graphic>
          </wp:anchor>
        </w:drawing>
      </w:r>
      <w:r>
        <w:rPr>
          <w:rFonts w:ascii="Times New Roman" w:hAnsi="Times New Roman"/>
          <w:color w:val="000000"/>
          <w:sz w:val="28"/>
          <w:szCs w:val="28"/>
        </w:rPr>
        <w:t xml:space="preserve">                             </w:t>
      </w:r>
      <w:r>
        <w:rPr>
          <w:rFonts w:ascii="Times New Roman" w:hAnsi="Times New Roman"/>
          <w:color w:val="000000"/>
          <w:sz w:val="26"/>
          <w:szCs w:val="26"/>
        </w:rPr>
        <w:t xml:space="preserve">               В.А. Руденко</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pPr>
      <w:r>
        <w:rPr>
          <w:rFonts w:ascii="Times New Roman" w:hAnsi="Times New Roman"/>
          <w:color w:val="000000"/>
          <w:sz w:val="16"/>
          <w:szCs w:val="16"/>
        </w:rPr>
        <w:t>исп. Авдеева  Ю. А.</w:t>
      </w:r>
    </w:p>
    <w:p>
      <w:pPr>
        <w:pStyle w:val="Normal"/>
        <w:jc w:val="both"/>
        <w:rPr/>
      </w:pPr>
      <w:r>
        <w:rPr>
          <w:rFonts w:ascii="Times New Roman" w:hAnsi="Times New Roman"/>
          <w:color w:val="000000"/>
          <w:sz w:val="16"/>
          <w:szCs w:val="16"/>
        </w:rPr>
        <w:t>Тел. 8-(383)-203-50-03, 33-500-412</w:t>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jc w:val="center"/>
        <w:rPr>
          <w:rFonts w:ascii="Times New Roman" w:hAnsi="Times New Roman"/>
          <w:b/>
        </w:rPr>
      </w:pPr>
      <w:r>
        <w:rPr>
          <w:rFonts w:ascii="Times New Roman" w:hAnsi="Times New Roman"/>
          <w:b/>
        </w:rPr>
      </w:r>
    </w:p>
    <w:p>
      <w:pPr>
        <w:pStyle w:val="ListParagraph"/>
        <w:tabs>
          <w:tab w:val="clear" w:pos="720"/>
          <w:tab w:val="right" w:pos="9922" w:leader="none"/>
        </w:tabs>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7"/>
        <w:gridCol w:w="3707"/>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7"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709"/>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eastAsia="Tahoma" w:cs="Times New Roman"/>
        <w:b/>
        <w:bCs/>
        <w:color w:val="000000"/>
        <w:kern w:val="2"/>
        <w:sz w:val="24"/>
        <w:szCs w:val="24"/>
        <w:highlight w:val="yellow"/>
        <w:shd w:fill="FFFF00" w:val="clear"/>
        <w:lang w:val="ru-RU" w:eastAsia="ru-RU" w:bidi="ar-SA"/>
      </w:rPr>
    </w:pPr>
    <w:r>
      <w:rPr>
        <w:rFonts w:eastAsia="Tahoma" w:cs="Times New Roman" w:ascii="Times New Roman" w:hAnsi="Times New Roman"/>
        <w:b/>
        <w:bCs/>
        <w:color w:val="000000"/>
        <w:kern w:val="2"/>
        <w:sz w:val="24"/>
        <w:szCs w:val="24"/>
        <w:highlight w:val="yellow"/>
        <w:shd w:fill="FFFF00" w:val="clear"/>
        <w:lang w:val="ru-RU" w:eastAsia="ru-RU" w:bidi="ar-SA"/>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6"/>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6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lang w:eastAsia="zh-CN"/>
    </w:rPr>
  </w:style>
  <w:style w:type="character" w:styleId="Heading3Char" w:customStyle="1">
    <w:name w:val="Heading 3 Char"/>
    <w:link w:val="311"/>
    <w:uiPriority w:val="9"/>
    <w:qFormat/>
    <w:rPr>
      <w:rFonts w:ascii="Arial" w:hAnsi="Arial" w:eastAsia="Arial" w:cs="Arial"/>
      <w:sz w:val="30"/>
      <w:szCs w:val="30"/>
      <w:lang w:eastAsia="zh-CN"/>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lang w:eastAsia="zh-CN"/>
    </w:rPr>
  </w:style>
  <w:style w:type="character" w:styleId="Heading8Char" w:customStyle="1">
    <w:name w:val="Heading 8 Char"/>
    <w:link w:val="811"/>
    <w:uiPriority w:val="9"/>
    <w:qFormat/>
    <w:rPr>
      <w:rFonts w:ascii="Arial" w:hAnsi="Arial" w:eastAsia="Arial" w:cs="Arial"/>
      <w:i/>
      <w:iCs/>
      <w:sz w:val="22"/>
      <w:szCs w:val="22"/>
      <w:lang w:eastAsia="zh-CN"/>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6"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7"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8"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9"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user2" w:customStyle="1">
    <w:name w:val="Содержимое таблицы (user)"/>
    <w:basedOn w:val="Normal"/>
    <w:qFormat/>
    <w:pPr>
      <w:widowControl w:val="false"/>
      <w:suppressLineNumbers/>
    </w:pPr>
    <w:rPr/>
  </w:style>
  <w:style w:type="paragraph" w:styleId="user3" w:customStyle="1">
    <w:name w:val="Заголовок таблицы (user)"/>
    <w:basedOn w:val="user2"/>
    <w:qFormat/>
    <w:pPr>
      <w:jc w:val="center"/>
    </w:pPr>
    <w:rPr>
      <w:b/>
      <w:bCs/>
    </w:rPr>
  </w:style>
  <w:style w:type="paragraph" w:styleId="user4" w:customStyle="1">
    <w:name w:val="Содержимое врезки (user)"/>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2"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numbering" w:styleId="Style23"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29795</TotalTime>
  <Application>LibreOffice/24.8.5.2$Windows_X86_64 LibreOffice_project/fddf2685c70b461e7832239a0162a77216259f22</Application>
  <AppVersion>15.0000</AppVersion>
  <Pages>24</Pages>
  <Words>5886</Words>
  <Characters>43976</Characters>
  <CharactersWithSpaces>48948</CharactersWithSpaces>
  <Paragraphs>1054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2024-03-13T16:54:00Z</dcterms:created>
  <dc:creator>Gpn_gor3</dc:creator>
  <dc:description/>
  <dc:language>ru-RU</dc:language>
  <cp:lastModifiedBy/>
  <cp:lastPrinted>2025-04-06T04:27:00Z</cp:lastPrinted>
  <dcterms:modified xsi:type="dcterms:W3CDTF">2025-04-25T16:47:14Z</dcterms:modified>
  <cp:revision>2427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