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media/image2.jpeg" ContentType="image/jpeg"/>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3"/>
        <w:rPr>
          <w:rFonts w:ascii="Times New Roman" w:hAnsi="Times New Roman"/>
          <w:color w:val="000000"/>
        </w:rPr>
      </w:pPr>
      <w:r>
        <w:rPr>
          <w:rFonts w:ascii="Times New Roman" w:hAnsi="Times New Roman"/>
          <w:color w:val="000000"/>
        </w:rPr>
      </w:r>
    </w:p>
    <w:tbl>
      <w:tblPr>
        <w:tblW w:w="10499" w:type="dxa"/>
        <w:jc w:val="left"/>
        <w:tblInd w:w="-351" w:type="dxa"/>
        <w:tblLayout w:type="fixed"/>
        <w:tblCellMar>
          <w:top w:w="0" w:type="dxa"/>
          <w:left w:w="108" w:type="dxa"/>
          <w:bottom w:w="0" w:type="dxa"/>
          <w:right w:w="108" w:type="dxa"/>
        </w:tblCellMar>
        <w:tblLook w:noVBand="1" w:val="04a0" w:noHBand="0" w:lastColumn="0" w:firstColumn="1" w:lastRow="0" w:firstRow="1"/>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Style23"/>
              <w:widowControl w:val="false"/>
              <w:tabs>
                <w:tab w:val="clear" w:pos="720"/>
                <w:tab w:val="left" w:pos="2115" w:leader="none"/>
              </w:tabs>
              <w:spacing w:lineRule="auto" w:line="360"/>
              <w:ind w:left="-284" w:right="-108" w:hanging="0"/>
              <w:jc w:val="center"/>
              <w:rPr>
                <w:rFonts w:ascii="Times New Roman" w:hAnsi="Times New Roman"/>
              </w:rPr>
            </w:pPr>
            <w:r>
              <w:rPr>
                <w:rFonts w:ascii="Times New Roman" w:hAnsi="Times New Roman"/>
                <w:color w:val="000000"/>
              </w:rPr>
              <w:t xml:space="preserve"> </w:t>
            </w:r>
            <w:r>
              <w:rPr>
                <w:rFonts w:ascii="Times New Roman" w:hAnsi="Times New Roman"/>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pic:spPr>
                      </pic:pic>
                    </a:graphicData>
                  </a:graphic>
                </wp:inline>
              </w:drawing>
            </w:r>
          </w:p>
        </w:tc>
        <w:tc>
          <w:tcPr>
            <w:tcW w:w="1052" w:type="dxa"/>
            <w:gridSpan w:val="2"/>
            <w:tcBorders/>
          </w:tcPr>
          <w:p>
            <w:pPr>
              <w:pStyle w:val="Normal"/>
              <w:widowControl w:val="false"/>
              <w:ind w:left="-215" w:firstLine="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hanging="0"/>
              <w:jc w:val="center"/>
              <w:rPr>
                <w:rFonts w:ascii="Times New Roman" w:hAnsi="Times New Roman"/>
              </w:rPr>
            </w:pPr>
            <w:r>
              <w:rPr>
                <w:rFonts w:ascii="Times New Roman" w:hAnsi="Times New Roman"/>
                <w:color w:val="000000"/>
                <w:sz w:val="24"/>
                <w:u w:val="single"/>
              </w:rPr>
              <w:t>МЧС РОССИИ</w:t>
            </w:r>
          </w:p>
          <w:p>
            <w:pPr>
              <w:pStyle w:val="Normal"/>
              <w:widowControl w:val="false"/>
              <w:ind w:left="-142" w:right="-144" w:hanging="0"/>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left="-142" w:right="-144" w:firstLine="567"/>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left="-142" w:right="-144" w:firstLine="567"/>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left="-142" w:right="-144" w:firstLine="567"/>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hanging="0"/>
              <w:jc w:val="center"/>
              <w:rPr>
                <w:rFonts w:ascii="Times New Roman" w:hAnsi="Times New Roman"/>
              </w:rPr>
            </w:pPr>
            <w:r>
              <w:rPr>
                <w:rFonts w:ascii="Times New Roman" w:hAnsi="Times New Roman"/>
                <w:color w:val="000000"/>
                <w:sz w:val="18"/>
              </w:rPr>
              <w:t>телефон 218-81-99, 218-33-76, факс 210-27-30</w:t>
            </w:r>
          </w:p>
          <w:p>
            <w:pPr>
              <w:pStyle w:val="Style23"/>
              <w:widowControl w:val="false"/>
              <w:spacing w:lineRule="auto" w:line="360"/>
              <w:ind w:left="-142" w:right="-144" w:hanging="0"/>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Начальнику ГУ МЧС России</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по Новосибирской области</w:t>
            </w:r>
          </w:p>
          <w:p>
            <w:pPr>
              <w:pStyle w:val="Style23"/>
              <w:widowControl w:val="false"/>
              <w:tabs>
                <w:tab w:val="clear" w:pos="720"/>
                <w:tab w:val="left" w:pos="-5245" w:leader="none"/>
              </w:tabs>
              <w:ind w:left="-108" w:right="-108" w:hanging="0"/>
              <w:rPr>
                <w:rFonts w:ascii="Times New Roman" w:hAnsi="Times New Roman"/>
                <w:color w:val="000000"/>
                <w:sz w:val="28"/>
                <w:szCs w:val="28"/>
              </w:rPr>
            </w:pPr>
            <w:r>
              <w:rPr>
                <w:rFonts w:ascii="Times New Roman" w:hAnsi="Times New Roman"/>
                <w:color w:val="000000"/>
                <w:sz w:val="28"/>
                <w:szCs w:val="28"/>
              </w:rPr>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Style23"/>
              <w:widowControl w:val="false"/>
              <w:tabs>
                <w:tab w:val="clear" w:pos="720"/>
                <w:tab w:val="left" w:pos="-5245" w:leader="none"/>
              </w:tabs>
              <w:ind w:left="-108" w:right="-108" w:hanging="0"/>
              <w:jc w:val="center"/>
              <w:rPr>
                <w:rFonts w:ascii="Times New Roman" w:hAnsi="Times New Roman"/>
              </w:rPr>
            </w:pPr>
            <w:r>
              <w:rPr>
                <w:rFonts w:ascii="Times New Roman" w:hAnsi="Times New Roman"/>
                <w:color w:val="000000"/>
                <w:sz w:val="28"/>
                <w:szCs w:val="28"/>
              </w:rPr>
              <w:t>взаимодействующих организаций</w:t>
            </w:r>
          </w:p>
          <w:p>
            <w:pPr>
              <w:pStyle w:val="Style23"/>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rPr>
            </w:pPr>
            <w:r>
              <w:rPr>
                <w:rFonts w:ascii="Times New Roman" w:hAnsi="Times New Roman"/>
                <w:color w:val="000000"/>
                <w:sz w:val="24"/>
                <w:lang w:val="en-US"/>
              </w:rPr>
              <w:t>18.06.2025</w:t>
            </w:r>
            <w:r>
              <w:rPr>
                <w:rFonts w:ascii="Times New Roman" w:hAnsi="Times New Roman"/>
                <w:color w:val="000000"/>
                <w:sz w:val="24"/>
              </w:rPr>
              <w:t xml:space="preserve"> г.</w:t>
            </w:r>
          </w:p>
        </w:tc>
        <w:tc>
          <w:tcPr>
            <w:tcW w:w="418" w:type="dxa"/>
            <w:tcBorders/>
          </w:tcPr>
          <w:p>
            <w:pPr>
              <w:pStyle w:val="Normal"/>
              <w:widowControl w:val="false"/>
              <w:ind w:left="-142" w:right="-144" w:hanging="0"/>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hanging="0"/>
              <w:jc w:val="center"/>
              <w:rPr>
                <w:rFonts w:ascii="Times New Roman" w:hAnsi="Times New Roman"/>
              </w:rPr>
            </w:pPr>
            <w:r>
              <w:rPr>
                <w:rFonts w:ascii="Times New Roman" w:hAnsi="Times New Roman"/>
                <w:color w:val="000000"/>
                <w:sz w:val="24"/>
                <w:lang w:val="en-US"/>
              </w:rPr>
              <w:t>169</w:t>
            </w:r>
            <w:r>
              <w:rPr>
                <w:rFonts w:ascii="Times New Roman" w:hAnsi="Times New Roman"/>
                <w:color w:val="000000"/>
                <w:sz w:val="24"/>
              </w:rPr>
              <w:t>-20-3-4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hanging="0"/>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hanging="0"/>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hanging="0"/>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Style23"/>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b w:val="false"/>
          <w:b w:val="false"/>
          <w:bCs w:val="false"/>
          <w:color w:val="000000"/>
          <w:sz w:val="26"/>
          <w:szCs w:val="26"/>
        </w:rPr>
      </w:pPr>
      <w:r>
        <w:rPr>
          <w:rFonts w:ascii="Times New Roman" w:hAnsi="Times New Roman"/>
          <w:b w:val="false"/>
          <w:bCs w:val="false"/>
          <w:color w:val="000000"/>
          <w:sz w:val="26"/>
          <w:szCs w:val="26"/>
        </w:rPr>
      </w:r>
    </w:p>
    <w:p>
      <w:pPr>
        <w:pStyle w:val="Normal"/>
        <w:jc w:val="center"/>
        <w:rPr>
          <w:rFonts w:ascii="Times New Roman" w:hAnsi="Times New Roman"/>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rPr>
      </w:pPr>
      <w:r>
        <w:rPr>
          <w:rFonts w:ascii="Times New Roman" w:hAnsi="Times New Roman"/>
          <w:b/>
          <w:color w:val="000000"/>
          <w:sz w:val="26"/>
          <w:szCs w:val="26"/>
        </w:rPr>
        <w:t>на территории Новосибирской области на 19.06.2025 г.</w:t>
      </w:r>
    </w:p>
    <w:p>
      <w:pPr>
        <w:pStyle w:val="Normal"/>
        <w:jc w:val="center"/>
        <w:rPr>
          <w:rFonts w:ascii="Times New Roman" w:hAnsi="Times New Roman"/>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left="0" w:hanging="0"/>
        <w:jc w:val="center"/>
        <w:outlineLvl w:val="0"/>
        <w:rPr>
          <w:rFonts w:ascii="Times New Roman" w:hAnsi="Times New Roman"/>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left="0" w:hanging="0"/>
        <w:jc w:val="center"/>
        <w:outlineLvl w:val="0"/>
        <w:rPr>
          <w:rFonts w:ascii="Times New Roman" w:hAnsi="Times New Roman"/>
        </w:rPr>
      </w:pPr>
      <w:r>
        <w:rPr>
          <w:rFonts w:ascii="Times New Roman" w:hAnsi="Times New Roman"/>
          <w:color w:val="000000"/>
          <w:sz w:val="22"/>
          <w:szCs w:val="22"/>
        </w:rPr>
        <w:t>Алтае-Саянский филиал ГС СО РАН, управления Роспотребнадзора по НСО)</w:t>
      </w:r>
    </w:p>
    <w:p>
      <w:pPr>
        <w:pStyle w:val="Normal"/>
        <w:widowControl/>
        <w:suppressAutoHyphens w:val="true"/>
        <w:bidi w:val="0"/>
        <w:spacing w:lineRule="atLeast" w:line="0" w:before="0" w:after="0"/>
        <w:ind w:left="0" w:right="0" w:hanging="0"/>
        <w:jc w:val="both"/>
        <w:rPr>
          <w:rFonts w:ascii="Times New Roman" w:hAnsi="Times New Roman"/>
          <w:color w:val="000000"/>
          <w:sz w:val="26"/>
          <w:szCs w:val="26"/>
          <w:shd w:fill="FFFF00" w:val="clear"/>
        </w:rPr>
      </w:pPr>
      <w:r>
        <w:rPr>
          <w:rFonts w:ascii="Times New Roman" w:hAnsi="Times New Roman"/>
          <w:color w:val="000000"/>
          <w:sz w:val="26"/>
          <w:szCs w:val="26"/>
          <w:shd w:fill="FFFF00" w:val="clear"/>
        </w:rPr>
      </w:r>
    </w:p>
    <w:p>
      <w:pPr>
        <w:pStyle w:val="Normal"/>
        <w:numPr>
          <w:ilvl w:val="0"/>
          <w:numId w:val="0"/>
        </w:numPr>
        <w:ind w:left="0" w:hanging="0"/>
        <w:jc w:val="center"/>
        <w:outlineLvl w:val="0"/>
        <w:rPr>
          <w:rFonts w:ascii="Times New Roman" w:hAnsi="Times New Roman"/>
          <w:sz w:val="26"/>
          <w:szCs w:val="26"/>
        </w:rPr>
      </w:pPr>
      <w:r>
        <w:rPr>
          <w:rFonts w:ascii="Times New Roman" w:hAnsi="Times New Roman"/>
          <w:b/>
          <w:color w:val="000000"/>
          <w:sz w:val="26"/>
          <w:szCs w:val="26"/>
          <w:shd w:fill="auto" w:val="clear"/>
        </w:rPr>
        <w:t>Опасные метеорологические явления</w:t>
      </w:r>
    </w:p>
    <w:tbl>
      <w:tblPr>
        <w:tblW w:w="9855" w:type="dxa"/>
        <w:jc w:val="center"/>
        <w:tblInd w:w="0" w:type="dxa"/>
        <w:tblLayout w:type="fixed"/>
        <w:tblCellMar>
          <w:top w:w="30" w:type="dxa"/>
          <w:left w:w="30" w:type="dxa"/>
          <w:bottom w:w="30" w:type="dxa"/>
          <w:right w:w="30" w:type="dxa"/>
        </w:tblCellMar>
        <w:tblLook w:noVBand="1" w:val="04a0" w:noHBand="0" w:lastColumn="0" w:firstColumn="1" w:lastRow="0" w:firstRow="1"/>
      </w:tblPr>
      <w:tblGrid>
        <w:gridCol w:w="2038"/>
        <w:gridCol w:w="7816"/>
      </w:tblGrid>
      <w:tr>
        <w:trPr>
          <w:trHeight w:val="715" w:hRule="atLeast"/>
        </w:trPr>
        <w:tc>
          <w:tcPr>
            <w:tcW w:w="2038"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rFonts w:ascii="Times New Roman" w:hAnsi="Times New Roman"/>
                <w:sz w:val="26"/>
                <w:szCs w:val="26"/>
              </w:rPr>
            </w:pPr>
            <w:r>
              <w:rPr>
                <w:rFonts w:ascii="Times New Roman" w:hAnsi="Times New Roman"/>
                <w:color w:val="000000"/>
                <w:sz w:val="26"/>
                <w:szCs w:val="26"/>
                <w:shd w:fill="auto" w:val="clear"/>
              </w:rPr>
              <w:t>Новосибирская область</w:t>
            </w:r>
          </w:p>
        </w:tc>
        <w:tc>
          <w:tcPr>
            <w:tcW w:w="7816"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both"/>
              <w:rPr>
                <w:rFonts w:ascii="Times New Roman" w:hAnsi="Times New Roman"/>
                <w:sz w:val="26"/>
                <w:szCs w:val="26"/>
              </w:rPr>
            </w:pPr>
            <w:r>
              <w:rPr>
                <w:rFonts w:ascii="Times New Roman" w:hAnsi="Times New Roman"/>
                <w:b w:val="false"/>
                <w:i w:val="false"/>
                <w:caps w:val="false"/>
                <w:smallCaps w:val="false"/>
                <w:color w:val="000000"/>
                <w:spacing w:val="0"/>
                <w:sz w:val="26"/>
                <w:szCs w:val="26"/>
                <w:shd w:fill="auto" w:val="clear"/>
              </w:rPr>
              <w:t>19-23.06. местами сохранится высокая пожароопасность (4 класса).</w:t>
            </w:r>
          </w:p>
          <w:p>
            <w:pPr>
              <w:pStyle w:val="Normal"/>
              <w:widowControl w:val="false"/>
              <w:jc w:val="both"/>
              <w:rPr>
                <w:rFonts w:ascii="Times New Roman" w:hAnsi="Times New Roman"/>
                <w:sz w:val="26"/>
                <w:szCs w:val="26"/>
              </w:rPr>
            </w:pPr>
            <w:r>
              <w:rPr>
                <w:rFonts w:ascii="Times New Roman" w:hAnsi="Times New Roman"/>
                <w:b w:val="false"/>
                <w:i w:val="false"/>
                <w:caps w:val="false"/>
                <w:smallCaps w:val="false"/>
                <w:color w:val="000000"/>
                <w:spacing w:val="0"/>
                <w:sz w:val="26"/>
                <w:szCs w:val="26"/>
                <w:shd w:fill="auto" w:val="clear"/>
              </w:rPr>
              <w:t>19-20.06. местами сохранится аномально жаркая погода с максимальными температурами +30</w:t>
            </w:r>
            <w:r>
              <w:rPr>
                <w:rFonts w:eastAsia="Tahoma" w:cs="Wingdings" w:ascii="Times New Roman" w:hAnsi="Times New Roman"/>
                <w:b w:val="false"/>
                <w:i w:val="false"/>
                <w:caps w:val="false"/>
                <w:smallCaps w:val="false"/>
                <w:color w:val="000000"/>
                <w:spacing w:val="0"/>
                <w:sz w:val="26"/>
                <w:szCs w:val="26"/>
                <w:shd w:fill="auto" w:val="clear"/>
              </w:rPr>
              <w:t>°</w:t>
            </w:r>
            <w:r>
              <w:rPr>
                <w:rFonts w:ascii="Times New Roman" w:hAnsi="Times New Roman"/>
                <w:b w:val="false"/>
                <w:i w:val="false"/>
                <w:caps w:val="false"/>
                <w:smallCaps w:val="false"/>
                <w:color w:val="000000"/>
                <w:spacing w:val="0"/>
                <w:sz w:val="26"/>
                <w:szCs w:val="26"/>
                <w:shd w:fill="auto" w:val="clear"/>
              </w:rPr>
              <w:t>С и выше.</w:t>
            </w:r>
          </w:p>
        </w:tc>
      </w:tr>
    </w:tbl>
    <w:p>
      <w:pPr>
        <w:pStyle w:val="Normal"/>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ind w:firstLine="567"/>
        <w:jc w:val="both"/>
        <w:rPr>
          <w:rFonts w:ascii="Times New Roman" w:hAnsi="Times New Roman"/>
          <w:sz w:val="26"/>
          <w:szCs w:val="26"/>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ind w:firstLine="567"/>
        <w:jc w:val="both"/>
        <w:rPr>
          <w:rFonts w:ascii="Times New Roman" w:hAnsi="Times New Roman"/>
          <w:sz w:val="26"/>
          <w:szCs w:val="26"/>
        </w:rPr>
      </w:pPr>
      <w:r>
        <w:rPr>
          <w:rFonts w:ascii="Times New Roman" w:hAnsi="Times New Roman"/>
          <w:b/>
          <w:bCs/>
          <w:color w:val="000000"/>
          <w:sz w:val="26"/>
          <w:szCs w:val="26"/>
          <w:shd w:fill="auto" w:val="clear"/>
        </w:rPr>
        <w:t>1.1. Метеорологическая обстановка.</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hanging="0"/>
        <w:jc w:val="both"/>
        <w:rPr>
          <w:rFonts w:ascii="Times New Roman" w:hAnsi="Times New Roman"/>
          <w:color w:val="FF0000"/>
          <w:sz w:val="26"/>
          <w:szCs w:val="26"/>
          <w:highlight w:val="none"/>
          <w:shd w:fill="FFFF00" w:val="clear"/>
          <w:lang w:bidi="hi-IN"/>
        </w:rPr>
      </w:pPr>
      <w:r>
        <w:rPr>
          <w:rFonts w:ascii="Times New Roman" w:hAnsi="Times New Roman"/>
          <w:color w:val="FF0000"/>
          <w:sz w:val="26"/>
          <w:szCs w:val="26"/>
          <w:shd w:fill="FFFF00" w:val="clear"/>
          <w:lang w:bidi="hi-IN"/>
        </w:rPr>
      </w:r>
    </w:p>
    <w:p>
      <w:pPr>
        <w:pStyle w:val="Normal"/>
        <w:ind w:firstLine="567"/>
        <w:jc w:val="both"/>
        <w:rPr>
          <w:rFonts w:ascii="Times New Roman" w:hAnsi="Times New Roman"/>
          <w:sz w:val="26"/>
          <w:szCs w:val="26"/>
        </w:rPr>
      </w:pPr>
      <w:r>
        <w:rPr>
          <w:rFonts w:ascii="Times New Roman" w:hAnsi="Times New Roman"/>
          <w:b/>
          <w:bCs/>
          <w:color w:val="000000"/>
          <w:sz w:val="26"/>
          <w:szCs w:val="26"/>
          <w:shd w:fill="auto" w:val="clear"/>
        </w:rPr>
        <w:t>1.2. Экологическая обстановка.</w:t>
      </w:r>
    </w:p>
    <w:p>
      <w:pPr>
        <w:pStyle w:val="Normal"/>
        <w:ind w:firstLine="567"/>
        <w:jc w:val="both"/>
        <w:rPr>
          <w:rFonts w:ascii="Times New Roman" w:hAnsi="Times New Roman"/>
          <w:sz w:val="26"/>
          <w:szCs w:val="26"/>
        </w:rPr>
      </w:pPr>
      <w:r>
        <w:rPr>
          <w:rFonts w:ascii="Times New Roman" w:hAnsi="Times New Roman"/>
          <w:b w:val="false"/>
          <w:i w:val="false"/>
          <w:caps w:val="false"/>
          <w:smallCaps w:val="false"/>
          <w:color w:val="000000"/>
          <w:spacing w:val="0"/>
          <w:sz w:val="26"/>
          <w:szCs w:val="26"/>
          <w:shd w:fill="auto" w:val="clear"/>
          <w:lang w:bidi="hi-IN"/>
        </w:rPr>
        <w:t>По данным Службы МОС в г. Новосибирск превышений ПДК нет.</w:t>
      </w:r>
    </w:p>
    <w:p>
      <w:pPr>
        <w:pStyle w:val="Normal"/>
        <w:ind w:firstLine="567"/>
        <w:jc w:val="both"/>
        <w:rPr>
          <w:rFonts w:ascii="Times New Roman" w:hAnsi="Times New Roman"/>
          <w:sz w:val="26"/>
          <w:szCs w:val="26"/>
        </w:rPr>
      </w:pPr>
      <w:r>
        <w:rPr>
          <w:rFonts w:ascii="Times New Roman" w:hAnsi="Times New Roman"/>
          <w:b w:val="false"/>
          <w:i w:val="false"/>
          <w:caps w:val="false"/>
          <w:smallCaps w:val="false"/>
          <w:color w:val="000000"/>
          <w:spacing w:val="0"/>
          <w:sz w:val="26"/>
          <w:szCs w:val="26"/>
          <w:shd w:fill="auto" w:val="clear"/>
          <w:lang w:bidi="hi-IN"/>
        </w:rPr>
        <w:t>По данным КЛМС «Искитим» в гг. Искитим и Бердск превышений ПДК нет.</w:t>
      </w:r>
    </w:p>
    <w:p>
      <w:pPr>
        <w:pStyle w:val="Normal"/>
        <w:ind w:hanging="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ind w:firstLine="567"/>
        <w:jc w:val="both"/>
        <w:rPr>
          <w:rFonts w:ascii="Times New Roman" w:hAnsi="Times New Roman"/>
          <w:sz w:val="26"/>
          <w:szCs w:val="26"/>
        </w:rPr>
      </w:pPr>
      <w:r>
        <w:rPr>
          <w:rFonts w:ascii="Times New Roman" w:hAnsi="Times New Roman"/>
          <w:b/>
          <w:bCs/>
          <w:color w:val="000000"/>
          <w:sz w:val="26"/>
          <w:szCs w:val="26"/>
          <w:shd w:fill="auto" w:val="clear"/>
        </w:rPr>
        <w:t>1.3. Радиационная и химическая обстановка.</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lang w:bidi="hi-IN"/>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hanging="0"/>
        <w:jc w:val="both"/>
        <w:rPr>
          <w:rFonts w:ascii="Times New Roman" w:hAnsi="Times New Roman"/>
          <w:color w:val="FF0000"/>
          <w:sz w:val="26"/>
          <w:szCs w:val="26"/>
          <w:highlight w:val="none"/>
          <w:shd w:fill="FFFF00" w:val="clear"/>
          <w:lang w:bidi="hi-IN"/>
        </w:rPr>
      </w:pPr>
      <w:r>
        <w:rPr>
          <w:rFonts w:ascii="Times New Roman" w:hAnsi="Times New Roman"/>
          <w:color w:val="FF0000"/>
          <w:sz w:val="26"/>
          <w:szCs w:val="26"/>
          <w:shd w:fill="FFFF00" w:val="clear"/>
          <w:lang w:bidi="hi-IN"/>
        </w:rPr>
      </w:r>
    </w:p>
    <w:p>
      <w:pPr>
        <w:pStyle w:val="Normal"/>
        <w:ind w:firstLine="567"/>
        <w:jc w:val="both"/>
        <w:rPr>
          <w:rFonts w:ascii="Times New Roman" w:hAnsi="Times New Roman"/>
          <w:sz w:val="26"/>
          <w:szCs w:val="26"/>
        </w:rPr>
      </w:pPr>
      <w:r>
        <w:rPr>
          <w:rFonts w:ascii="Times New Roman" w:hAnsi="Times New Roman"/>
          <w:b/>
          <w:bCs/>
          <w:color w:val="000000"/>
          <w:sz w:val="26"/>
          <w:szCs w:val="26"/>
          <w:shd w:fill="auto" w:val="clear"/>
        </w:rPr>
        <w:t>1.4. Гидрологическая обстановка.</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ind w:firstLine="567"/>
        <w:jc w:val="both"/>
        <w:rPr>
          <w:rFonts w:ascii="Times New Roman" w:hAnsi="Times New Roman"/>
          <w:sz w:val="26"/>
          <w:szCs w:val="26"/>
        </w:rPr>
      </w:pPr>
      <w:r>
        <w:rPr>
          <w:rFonts w:ascii="Times New Roman" w:hAnsi="Times New Roman"/>
          <w:b/>
          <w:color w:val="000000"/>
          <w:sz w:val="26"/>
          <w:szCs w:val="26"/>
          <w:shd w:fill="auto" w:val="clear"/>
        </w:rPr>
        <w:t>Функционирование ГЭС</w:t>
      </w:r>
    </w:p>
    <w:p>
      <w:pPr>
        <w:pStyle w:val="Normal"/>
        <w:ind w:firstLine="567"/>
        <w:jc w:val="both"/>
        <w:rPr>
          <w:rFonts w:ascii="Times New Roman" w:hAnsi="Times New Roman"/>
          <w:sz w:val="26"/>
          <w:szCs w:val="26"/>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113,50 мБС (Балтийской системы измерений), сброс 3020 м³/с, приток 3170 м³/с. Уровень воды в реке Обь в районе г. Новосибирска находится на отметке 218 см.</w:t>
      </w:r>
    </w:p>
    <w:p>
      <w:pPr>
        <w:pStyle w:val="Normal"/>
        <w:ind w:hanging="0"/>
        <w:jc w:val="both"/>
        <w:rPr>
          <w:rFonts w:ascii="Times New Roman" w:hAnsi="Times New Roman"/>
          <w:b/>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tabs>
          <w:tab w:val="clear" w:pos="720"/>
          <w:tab w:val="left" w:pos="3035" w:leader="none"/>
        </w:tabs>
        <w:ind w:firstLine="567"/>
        <w:jc w:val="both"/>
        <w:rPr>
          <w:rFonts w:ascii="Times New Roman" w:hAnsi="Times New Roman"/>
          <w:sz w:val="26"/>
          <w:szCs w:val="26"/>
        </w:rPr>
      </w:pPr>
      <w:r>
        <w:rPr>
          <w:rFonts w:ascii="Times New Roman" w:hAnsi="Times New Roman"/>
          <w:b/>
          <w:color w:val="000000"/>
          <w:sz w:val="26"/>
          <w:szCs w:val="26"/>
          <w:shd w:fill="auto" w:val="clear"/>
        </w:rPr>
        <w:t>1.5. Лесопожарная обстановка.</w:t>
      </w:r>
    </w:p>
    <w:p>
      <w:pPr>
        <w:pStyle w:val="Normal"/>
        <w:ind w:firstLine="560"/>
        <w:jc w:val="both"/>
        <w:rPr>
          <w:rFonts w:ascii="Times New Roman" w:hAnsi="Times New Roman"/>
          <w:sz w:val="26"/>
          <w:szCs w:val="26"/>
        </w:rPr>
      </w:pPr>
      <w:r>
        <w:rPr>
          <w:rFonts w:ascii="Times New Roman" w:hAnsi="Times New Roman"/>
          <w:color w:val="000000"/>
          <w:sz w:val="26"/>
          <w:szCs w:val="26"/>
          <w:shd w:fill="auto" w:val="clear"/>
        </w:rPr>
        <w:t>По данным ФГБУ «Западно-Сибирское УГМС» в Северном и Чановском районах установилась высокая пожароопасность 4 класса, на остальной территории области — пожароопасность преимущественно 1-го, местами 2-го и 3-го классов.</w:t>
      </w:r>
    </w:p>
    <w:p>
      <w:pPr>
        <w:pStyle w:val="126"/>
        <w:ind w:firstLine="567"/>
        <w:jc w:val="both"/>
        <w:rPr>
          <w:rFonts w:ascii="Times New Roman" w:hAnsi="Times New Roman"/>
          <w:sz w:val="26"/>
          <w:szCs w:val="26"/>
        </w:rPr>
      </w:pPr>
      <w:r>
        <w:rPr>
          <w:rFonts w:ascii="Times New Roman" w:hAnsi="Times New Roman"/>
          <w:color w:val="000000"/>
          <w:sz w:val="26"/>
          <w:szCs w:val="26"/>
          <w:shd w:fill="auto" w:val="clear"/>
        </w:rPr>
        <w:t>За сутки лесные пожары не зарегистрированы. Действующих лесных пожаров нет.</w:t>
      </w:r>
    </w:p>
    <w:p>
      <w:pPr>
        <w:pStyle w:val="126"/>
        <w:ind w:firstLine="567"/>
        <w:jc w:val="both"/>
        <w:rPr>
          <w:rFonts w:ascii="Times New Roman" w:hAnsi="Times New Roman"/>
          <w:sz w:val="26"/>
          <w:szCs w:val="26"/>
        </w:rPr>
      </w:pPr>
      <w:r>
        <w:rPr>
          <w:rFonts w:ascii="Times New Roman" w:hAnsi="Times New Roman"/>
          <w:color w:val="000000"/>
          <w:sz w:val="26"/>
          <w:szCs w:val="26"/>
          <w:shd w:fill="auto" w:val="clear"/>
        </w:rPr>
        <w:t>Государственное автономное учреждение «Новосибирская база авиационной охраны лесов» авиамониторинг территории области не проводила.</w:t>
      </w:r>
    </w:p>
    <w:p>
      <w:pPr>
        <w:pStyle w:val="126"/>
        <w:ind w:firstLine="567"/>
        <w:jc w:val="both"/>
        <w:rPr>
          <w:rFonts w:ascii="Times New Roman" w:hAnsi="Times New Roman"/>
          <w:sz w:val="26"/>
          <w:szCs w:val="26"/>
        </w:rPr>
      </w:pPr>
      <w:r>
        <w:rPr>
          <w:rFonts w:ascii="Times New Roman" w:hAnsi="Times New Roman"/>
          <w:color w:val="000000"/>
          <w:sz w:val="26"/>
          <w:szCs w:val="26"/>
          <w:shd w:fill="auto" w:val="clear"/>
        </w:rPr>
        <w:t>По данным космического мониторинга за сутки на территории области термические точки не зафиксированы (АППГ - 1, в 5-ти км зоне - 1). Всего с начала года зарегистрировано - 1517 термических точек, из них в 5-ти км зоне - 1219 (АППГ - 674, в 5-ти км зоне - 552).</w:t>
      </w:r>
    </w:p>
    <w:p>
      <w:pPr>
        <w:pStyle w:val="Normal"/>
        <w:ind w:hanging="0"/>
        <w:jc w:val="both"/>
        <w:rPr>
          <w:rFonts w:ascii="Times New Roman" w:hAnsi="Times New Roman"/>
          <w:color w:val="000000" w:themeColor="text1"/>
          <w:sz w:val="26"/>
          <w:szCs w:val="26"/>
          <w:highlight w:val="none"/>
          <w:shd w:fill="FFFF00" w:val="clear"/>
          <w:lang w:bidi="hi-IN"/>
        </w:rPr>
      </w:pPr>
      <w:r>
        <w:rPr>
          <w:rFonts w:ascii="Times New Roman" w:hAnsi="Times New Roman"/>
          <w:color w:val="000000" w:themeColor="text1"/>
          <w:sz w:val="26"/>
          <w:szCs w:val="26"/>
          <w:shd w:fill="FFFF00" w:val="clear"/>
          <w:lang w:bidi="hi-IN"/>
        </w:rPr>
      </w:r>
    </w:p>
    <w:p>
      <w:pPr>
        <w:pStyle w:val="Normal"/>
        <w:tabs>
          <w:tab w:val="clear" w:pos="720"/>
          <w:tab w:val="left" w:pos="0" w:leader="none"/>
        </w:tabs>
        <w:ind w:firstLine="567"/>
        <w:jc w:val="both"/>
        <w:rPr>
          <w:rFonts w:ascii="Times New Roman" w:hAnsi="Times New Roman"/>
          <w:sz w:val="26"/>
          <w:szCs w:val="26"/>
        </w:rPr>
      </w:pPr>
      <w:r>
        <w:rPr>
          <w:rFonts w:ascii="Times New Roman" w:hAnsi="Times New Roman"/>
          <w:b/>
          <w:color w:val="000000"/>
          <w:sz w:val="26"/>
          <w:szCs w:val="26"/>
          <w:shd w:fill="auto" w:val="clear"/>
        </w:rPr>
        <w:t>1.6. Геомагнитная обстановка.</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Стабильная.</w:t>
      </w:r>
    </w:p>
    <w:p>
      <w:pPr>
        <w:pStyle w:val="Normal"/>
        <w:ind w:hanging="0"/>
        <w:jc w:val="both"/>
        <w:rPr>
          <w:rFonts w:ascii="Times New Roman" w:hAnsi="Times New Roman"/>
          <w:b w:val="false"/>
          <w:b w:val="false"/>
          <w:bCs w:val="false"/>
          <w:color w:val="FF0000"/>
          <w:sz w:val="26"/>
          <w:szCs w:val="26"/>
          <w:highlight w:val="none"/>
          <w:shd w:fill="auto" w:val="clear"/>
        </w:rPr>
      </w:pPr>
      <w:r>
        <w:rPr>
          <w:rFonts w:ascii="Times New Roman" w:hAnsi="Times New Roman"/>
          <w:b w:val="false"/>
          <w:bCs w:val="false"/>
          <w:color w:val="FF0000"/>
          <w:sz w:val="26"/>
          <w:szCs w:val="26"/>
          <w:shd w:fill="auto" w:val="clear"/>
        </w:rPr>
      </w:r>
    </w:p>
    <w:p>
      <w:pPr>
        <w:pStyle w:val="Normal"/>
        <w:ind w:firstLine="567"/>
        <w:jc w:val="both"/>
        <w:rPr>
          <w:rFonts w:ascii="Times New Roman" w:hAnsi="Times New Roman"/>
          <w:sz w:val="26"/>
          <w:szCs w:val="26"/>
        </w:rPr>
      </w:pPr>
      <w:r>
        <w:rPr>
          <w:rFonts w:ascii="Times New Roman" w:hAnsi="Times New Roman"/>
          <w:b/>
          <w:color w:val="000000"/>
          <w:sz w:val="26"/>
          <w:szCs w:val="26"/>
          <w:shd w:fill="auto" w:val="clear"/>
        </w:rPr>
        <w:t>1.7. Сейсмическая обстановка.</w:t>
      </w:r>
    </w:p>
    <w:p>
      <w:pPr>
        <w:pStyle w:val="126"/>
        <w:ind w:firstLine="567"/>
        <w:jc w:val="both"/>
        <w:rPr>
          <w:rFonts w:ascii="Times New Roman" w:hAnsi="Times New Roman"/>
          <w:sz w:val="26"/>
          <w:szCs w:val="26"/>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ind w:hanging="0"/>
        <w:jc w:val="both"/>
        <w:rPr>
          <w:rFonts w:ascii="Times New Roman" w:hAnsi="Times New Roman"/>
          <w:b/>
          <w:b/>
          <w:bCs/>
          <w:color w:val="FF0000"/>
          <w:sz w:val="26"/>
          <w:szCs w:val="26"/>
          <w:highlight w:val="none"/>
          <w:shd w:fill="auto" w:val="clear"/>
        </w:rPr>
      </w:pPr>
      <w:r>
        <w:rPr>
          <w:rFonts w:ascii="Times New Roman" w:hAnsi="Times New Roman"/>
          <w:b/>
          <w:bCs/>
          <w:color w:val="FF0000"/>
          <w:sz w:val="26"/>
          <w:szCs w:val="26"/>
          <w:shd w:fill="auto" w:val="clear"/>
        </w:rPr>
      </w:r>
    </w:p>
    <w:p>
      <w:pPr>
        <w:pStyle w:val="Normal"/>
        <w:ind w:firstLine="567"/>
        <w:jc w:val="both"/>
        <w:rPr>
          <w:rFonts w:ascii="Times New Roman" w:hAnsi="Times New Roman"/>
          <w:sz w:val="26"/>
          <w:szCs w:val="26"/>
        </w:rPr>
      </w:pPr>
      <w:r>
        <w:rPr>
          <w:rFonts w:ascii="Times New Roman" w:hAnsi="Times New Roman"/>
          <w:b/>
          <w:color w:val="000000"/>
          <w:sz w:val="26"/>
          <w:szCs w:val="26"/>
          <w:shd w:fill="auto" w:val="clear"/>
        </w:rPr>
        <w:t>1.8. Санитарно-эпидемическая обстановка.</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Стабильная.</w:t>
      </w:r>
    </w:p>
    <w:p>
      <w:pPr>
        <w:pStyle w:val="Normal"/>
        <w:ind w:hanging="0"/>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rFonts w:ascii="Times New Roman" w:hAnsi="Times New Roman"/>
          <w:sz w:val="26"/>
          <w:szCs w:val="26"/>
        </w:rPr>
      </w:pPr>
      <w:r>
        <w:rPr>
          <w:rFonts w:ascii="Times New Roman" w:hAnsi="Times New Roman"/>
          <w:b/>
          <w:color w:val="000000"/>
          <w:sz w:val="26"/>
          <w:szCs w:val="26"/>
          <w:shd w:fill="auto" w:val="clear"/>
        </w:rPr>
        <w:t>1.9. Эпизоотическая обстановка.</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С 28.05.2025 по 26.07.2025 на территории села Кочневка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color w:val="FF0000"/>
          <w:sz w:val="26"/>
          <w:szCs w:val="26"/>
          <w:highlight w:val="none"/>
          <w:shd w:fill="auto" w:val="clear"/>
        </w:rPr>
      </w:pPr>
      <w:r>
        <w:rPr>
          <w:rFonts w:ascii="Times New Roman" w:hAnsi="Times New Roman"/>
          <w:color w:val="FF0000"/>
          <w:sz w:val="26"/>
          <w:szCs w:val="26"/>
          <w:shd w:fill="auto" w:val="clear"/>
        </w:rPr>
      </w:r>
    </w:p>
    <w:p>
      <w:pPr>
        <w:pStyle w:val="Normal"/>
        <w:ind w:firstLine="567"/>
        <w:jc w:val="both"/>
        <w:rPr>
          <w:rFonts w:ascii="Times New Roman" w:hAnsi="Times New Roman"/>
          <w:sz w:val="26"/>
          <w:szCs w:val="26"/>
        </w:rPr>
      </w:pPr>
      <w:r>
        <w:rPr>
          <w:rFonts w:ascii="Times New Roman" w:hAnsi="Times New Roman"/>
          <w:b/>
          <w:bCs/>
          <w:color w:val="000000"/>
          <w:sz w:val="26"/>
          <w:szCs w:val="26"/>
          <w:shd w:fill="auto" w:val="clear"/>
        </w:rPr>
        <w:t>1.10. Пожарная обстановка.</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За прошедшие сутки на территории области зарегистрировано 19 техногенных пожаров (г. Новосибирск: Советский, Калининский районы,</w:t>
        <w:br/>
        <w:t xml:space="preserve">г. </w:t>
      </w:r>
      <w:r>
        <w:rPr>
          <w:rFonts w:ascii="Times New Roman" w:hAnsi="Times New Roman"/>
          <w:b w:val="false"/>
          <w:bCs w:val="false"/>
          <w:color w:val="000000"/>
          <w:sz w:val="26"/>
          <w:szCs w:val="26"/>
          <w:shd w:fill="auto" w:val="clear"/>
        </w:rPr>
        <w:t>Бердск (2),</w:t>
      </w:r>
      <w:r>
        <w:rPr>
          <w:rFonts w:ascii="Times New Roman" w:hAnsi="Times New Roman"/>
          <w:b/>
          <w:bCs/>
          <w:color w:val="000000"/>
          <w:sz w:val="26"/>
          <w:szCs w:val="26"/>
          <w:shd w:fill="auto" w:val="clear"/>
        </w:rPr>
        <w:t xml:space="preserve"> </w:t>
      </w:r>
      <w:r>
        <w:rPr>
          <w:rFonts w:eastAsia="Tahoma" w:cs="Wingdings" w:ascii="Times New Roman" w:hAnsi="Times New Roman"/>
          <w:b w:val="false"/>
          <w:bCs w:val="false"/>
          <w:color w:val="000000"/>
          <w:kern w:val="2"/>
          <w:sz w:val="26"/>
          <w:szCs w:val="26"/>
          <w:shd w:fill="auto" w:val="clear"/>
          <w:lang w:val="ru-RU" w:eastAsia="ru-RU" w:bidi="ar-SA"/>
        </w:rPr>
        <w:t xml:space="preserve">г. Обь, </w:t>
      </w:r>
      <w:r>
        <w:rPr>
          <w:rFonts w:ascii="Times New Roman" w:hAnsi="Times New Roman"/>
          <w:b w:val="false"/>
          <w:bCs w:val="false"/>
          <w:color w:val="000000"/>
          <w:sz w:val="26"/>
          <w:szCs w:val="26"/>
          <w:shd w:fill="auto" w:val="clear"/>
        </w:rPr>
        <w:t>Новосибирский район: д.п. Кудряшовский, д.п. Мочище, д. Алексеевка, Барабинский район г. Барабинск, Куйбышевский район г. Куйбышев, Мошковский район с. Мотково, Колыванский район р.п. Колывань, Тогучинский район р.п. Горный, Краснозерский район с. Половинное, Сузунский район р.п. Сузун</w:t>
      </w:r>
      <w:r>
        <w:rPr>
          <w:rFonts w:eastAsia="Tahoma" w:cs="Wingdings" w:ascii="Times New Roman" w:hAnsi="Times New Roman"/>
          <w:b w:val="false"/>
          <w:bCs w:val="false"/>
          <w:color w:val="000000"/>
          <w:kern w:val="2"/>
          <w:sz w:val="26"/>
          <w:szCs w:val="26"/>
          <w:shd w:fill="auto" w:val="clear"/>
          <w:lang w:val="ru-RU" w:eastAsia="ru-RU" w:bidi="ar-SA"/>
        </w:rPr>
        <w:t>)</w:t>
      </w:r>
      <w:r>
        <w:rPr>
          <w:rFonts w:eastAsia="Tahoma" w:cs="Wingdings" w:ascii="Times New Roman" w:hAnsi="Times New Roman"/>
          <w:b/>
          <w:bCs/>
          <w:color w:val="000000"/>
          <w:kern w:val="2"/>
          <w:sz w:val="26"/>
          <w:szCs w:val="26"/>
          <w:shd w:fill="auto" w:val="clear"/>
          <w:lang w:val="ru-RU" w:eastAsia="ru-RU" w:bidi="ar-SA"/>
        </w:rPr>
        <w:t>,</w:t>
      </w:r>
      <w:r>
        <w:rPr>
          <w:rFonts w:cs="Symbol" w:ascii="Times New Roman" w:hAnsi="Times New Roman"/>
          <w:color w:val="000000"/>
          <w:sz w:val="26"/>
          <w:szCs w:val="26"/>
          <w:shd w:fill="auto" w:val="clear"/>
        </w:rPr>
        <w:t xml:space="preserve"> </w:t>
      </w:r>
      <w:r>
        <w:rPr>
          <w:rFonts w:ascii="Times New Roman" w:hAnsi="Times New Roman"/>
          <w:color w:val="000000"/>
          <w:sz w:val="26"/>
          <w:szCs w:val="26"/>
          <w:shd w:fill="auto" w:val="clear"/>
        </w:rPr>
        <w:t>из них в жилом секторе 2,</w:t>
      </w:r>
      <w:r>
        <w:rPr>
          <w:rFonts w:ascii="Times New Roman" w:hAnsi="Times New Roman"/>
          <w:color w:val="FF0000"/>
          <w:sz w:val="26"/>
          <w:szCs w:val="26"/>
          <w:shd w:fill="auto" w:val="clear"/>
        </w:rPr>
        <w:t xml:space="preserve"> </w:t>
      </w:r>
      <w:r>
        <w:rPr>
          <w:rFonts w:ascii="Times New Roman" w:hAnsi="Times New Roman"/>
          <w:color w:val="000000"/>
          <w:sz w:val="26"/>
          <w:szCs w:val="26"/>
          <w:shd w:fill="auto" w:val="clear"/>
        </w:rPr>
        <w:t>в результате которых погибших нет, 1 человек травмирован.</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Причины пожаров, виновные лица и материальный ущерб устанавливаются.</w:t>
      </w:r>
    </w:p>
    <w:p>
      <w:pPr>
        <w:pStyle w:val="Normal"/>
        <w:ind w:hanging="0"/>
        <w:jc w:val="both"/>
        <w:rPr>
          <w:color w:val="000000"/>
          <w:shd w:fill="auto" w:val="clear"/>
        </w:rPr>
      </w:pPr>
      <w:r>
        <w:rPr>
          <w:rFonts w:ascii="Times New Roman" w:hAnsi="Times New Roman"/>
          <w:sz w:val="26"/>
          <w:szCs w:val="26"/>
        </w:rPr>
      </w:r>
    </w:p>
    <w:p>
      <w:pPr>
        <w:pStyle w:val="Normal"/>
        <w:ind w:firstLine="567"/>
        <w:jc w:val="both"/>
        <w:rPr>
          <w:rFonts w:ascii="Times New Roman" w:hAnsi="Times New Roman"/>
          <w:sz w:val="26"/>
          <w:szCs w:val="26"/>
        </w:rPr>
      </w:pPr>
      <w:r>
        <w:rPr>
          <w:rFonts w:ascii="Times New Roman" w:hAnsi="Times New Roman"/>
          <w:b/>
          <w:color w:val="000000"/>
          <w:sz w:val="26"/>
          <w:szCs w:val="26"/>
          <w:shd w:fill="auto" w:val="clear"/>
        </w:rPr>
        <w:t>1.11. Обстановка на объектах энергетики.</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
          <w:bCs/>
          <w:color w:val="000000"/>
          <w:sz w:val="26"/>
          <w:szCs w:val="26"/>
          <w:highlight w:val="none"/>
          <w:shd w:fill="auto" w:val="clear"/>
        </w:rPr>
      </w:pPr>
      <w:r>
        <w:rPr>
          <w:rFonts w:ascii="Times New Roman" w:hAnsi="Times New Roman"/>
          <w:b/>
          <w:bCs/>
          <w:color w:val="000000"/>
          <w:sz w:val="26"/>
          <w:szCs w:val="26"/>
          <w:shd w:fill="auto" w:val="clear"/>
        </w:rPr>
      </w:r>
    </w:p>
    <w:p>
      <w:pPr>
        <w:pStyle w:val="Normal"/>
        <w:ind w:firstLine="567"/>
        <w:jc w:val="both"/>
        <w:rPr>
          <w:rFonts w:ascii="Times New Roman" w:hAnsi="Times New Roman"/>
          <w:sz w:val="26"/>
          <w:szCs w:val="26"/>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left="0" w:firstLine="567"/>
        <w:jc w:val="both"/>
        <w:outlineLvl w:val="0"/>
        <w:rPr>
          <w:rFonts w:ascii="Times New Roman" w:hAnsi="Times New Roman"/>
          <w:sz w:val="26"/>
          <w:szCs w:val="26"/>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left="0" w:firstLine="567"/>
        <w:jc w:val="both"/>
        <w:outlineLvl w:val="0"/>
        <w:rPr>
          <w:rFonts w:ascii="Times New Roman" w:hAnsi="Times New Roman"/>
          <w:b/>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jc w:val="both"/>
        <w:rPr>
          <w:rFonts w:ascii="Times New Roman" w:hAnsi="Times New Roman"/>
          <w:sz w:val="26"/>
          <w:szCs w:val="26"/>
        </w:rPr>
      </w:pPr>
      <w:r>
        <w:rPr>
          <w:rFonts w:ascii="Times New Roman" w:hAnsi="Times New Roman"/>
          <w:b/>
          <w:color w:val="000000"/>
          <w:sz w:val="26"/>
          <w:szCs w:val="26"/>
          <w:shd w:fill="auto" w:val="clear"/>
        </w:rPr>
        <w:t>1.13. Обстановка на водных объектах.</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За прошедшие сутки на водных объектах области происшествий не зарегистрировано.</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С учётом оперативной обстановки и в соответствии с Планом проведения Месячника безопасности людей на водных объектах в Новосибирской области в период купального сезона 2025 года и решением комиссии по предупреждению и ликвидации чрезвычайных ситуаций и обеспечению пожарной безопасности Новосибирской области от 06 июня 2025 года № 15/4 организовано проведение акции «Вода - безопасная территория».</w:t>
      </w:r>
    </w:p>
    <w:p>
      <w:pPr>
        <w:pStyle w:val="Normal"/>
        <w:ind w:firstLine="567"/>
        <w:jc w:val="both"/>
        <w:rPr>
          <w:rFonts w:ascii="Times New Roman" w:hAnsi="Times New Roman"/>
          <w:b/>
          <w:b/>
          <w:bCs/>
          <w:color w:val="000000"/>
          <w:sz w:val="26"/>
          <w:szCs w:val="26"/>
          <w:highlight w:val="none"/>
          <w:shd w:fill="FFFF00" w:val="clear"/>
        </w:rPr>
      </w:pPr>
      <w:r>
        <w:rPr>
          <w:rFonts w:ascii="Times New Roman" w:hAnsi="Times New Roman"/>
          <w:b/>
          <w:bCs/>
          <w:color w:val="000000"/>
          <w:sz w:val="26"/>
          <w:szCs w:val="26"/>
          <w:shd w:fill="FFFF00" w:val="clear"/>
        </w:rPr>
      </w:r>
    </w:p>
    <w:p>
      <w:pPr>
        <w:pStyle w:val="Normal"/>
        <w:ind w:firstLine="567"/>
        <w:jc w:val="both"/>
        <w:rPr>
          <w:rFonts w:ascii="Times New Roman" w:hAnsi="Times New Roman"/>
          <w:sz w:val="26"/>
          <w:szCs w:val="26"/>
        </w:rPr>
      </w:pPr>
      <w:r>
        <w:rPr>
          <w:rFonts w:ascii="Times New Roman" w:hAnsi="Times New Roman"/>
          <w:b/>
          <w:color w:val="000000"/>
          <w:sz w:val="26"/>
          <w:szCs w:val="26"/>
          <w:shd w:fill="auto" w:val="clear"/>
        </w:rPr>
        <w:t>1.14. Обстановка на дорогах.</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На дорогах области за прошедшие сутки зарегистрировано 5 ДТП, в результате которых  травмировано 5 человек, погибших нет.</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Автомобильные дороги в проезжем состоянии.</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ind w:firstLine="567"/>
        <w:jc w:val="both"/>
        <w:rPr>
          <w:rFonts w:ascii="Times New Roman" w:hAnsi="Times New Roman"/>
          <w:sz w:val="26"/>
          <w:szCs w:val="26"/>
        </w:rPr>
      </w:pPr>
      <w:r>
        <w:rPr>
          <w:rFonts w:ascii="Times New Roman" w:hAnsi="Times New Roman"/>
          <w:b/>
          <w:color w:val="000000"/>
          <w:sz w:val="26"/>
          <w:szCs w:val="26"/>
          <w:shd w:fill="auto" w:val="clear"/>
        </w:rPr>
        <w:t>2. Прогноз чрезвычайных ситуаций и происшествий.</w:t>
      </w:r>
    </w:p>
    <w:p>
      <w:pPr>
        <w:pStyle w:val="Normal"/>
        <w:ind w:firstLine="567"/>
        <w:jc w:val="both"/>
        <w:rPr>
          <w:rFonts w:ascii="Times New Roman" w:hAnsi="Times New Roman"/>
          <w:sz w:val="26"/>
          <w:szCs w:val="26"/>
        </w:rPr>
      </w:pPr>
      <w:r>
        <w:rPr>
          <w:rFonts w:ascii="Times New Roman" w:hAnsi="Times New Roman"/>
          <w:b/>
          <w:color w:val="000000"/>
          <w:sz w:val="26"/>
          <w:szCs w:val="26"/>
          <w:shd w:fill="auto" w:val="clear"/>
        </w:rPr>
        <w:t>2.1 Метеорологический прогноз.</w:t>
      </w:r>
    </w:p>
    <w:p>
      <w:pPr>
        <w:pStyle w:val="Normal"/>
        <w:ind w:firstLine="567"/>
        <w:jc w:val="both"/>
        <w:rPr>
          <w:rFonts w:ascii="Times New Roman" w:hAnsi="Times New Roman"/>
          <w:sz w:val="26"/>
          <w:szCs w:val="26"/>
        </w:rPr>
      </w:pPr>
      <w:r>
        <w:rPr>
          <w:rFonts w:ascii="Times New Roman" w:hAnsi="Times New Roman"/>
          <w:b w:val="false"/>
          <w:i w:val="false"/>
          <w:caps w:val="false"/>
          <w:smallCaps w:val="false"/>
          <w:color w:val="000000"/>
          <w:spacing w:val="0"/>
          <w:sz w:val="26"/>
          <w:szCs w:val="26"/>
          <w:shd w:fill="auto" w:val="clear"/>
        </w:rPr>
        <w:t xml:space="preserve">Переменная облачность, преимущественно без осадков, ночью по северо-западу, днем по западу местами кратковременные дожди, грозы. </w:t>
      </w:r>
    </w:p>
    <w:p>
      <w:pPr>
        <w:pStyle w:val="Normal"/>
        <w:tabs>
          <w:tab w:val="clear" w:pos="720"/>
          <w:tab w:val="left" w:pos="0" w:leader="none"/>
        </w:tabs>
        <w:ind w:firstLine="567"/>
        <w:jc w:val="both"/>
        <w:rPr>
          <w:rFonts w:ascii="Times New Roman" w:hAnsi="Times New Roman"/>
          <w:sz w:val="26"/>
          <w:szCs w:val="26"/>
        </w:rPr>
      </w:pPr>
      <w:r>
        <w:rPr>
          <w:rFonts w:ascii="Times New Roman" w:hAnsi="Times New Roman"/>
          <w:color w:val="000000"/>
          <w:sz w:val="26"/>
          <w:szCs w:val="26"/>
          <w:shd w:fill="auto" w:val="clear"/>
        </w:rPr>
        <w:t>Ветер южный ночью 2-7 м/с, местами порывы до 12 м/с, днем 4-9 м/с местами порывы до 16 м/с.</w:t>
      </w:r>
    </w:p>
    <w:p>
      <w:pPr>
        <w:pStyle w:val="Normal"/>
        <w:tabs>
          <w:tab w:val="clear" w:pos="720"/>
          <w:tab w:val="left" w:pos="0" w:leader="none"/>
        </w:tabs>
        <w:ind w:firstLine="567"/>
        <w:jc w:val="both"/>
        <w:rPr>
          <w:rFonts w:ascii="Times New Roman" w:hAnsi="Times New Roman"/>
          <w:sz w:val="26"/>
          <w:szCs w:val="26"/>
        </w:rPr>
      </w:pPr>
      <w:r>
        <w:rPr>
          <w:rFonts w:ascii="Times New Roman" w:hAnsi="Times New Roman"/>
          <w:color w:val="000000"/>
          <w:sz w:val="26"/>
          <w:szCs w:val="26"/>
          <w:shd w:fill="auto" w:val="clear"/>
        </w:rPr>
        <w:t>Температура воздуха ночью +16, +21°С, местами +10, +15°С, днём +30, +35°С.</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rFonts w:ascii="Times New Roman" w:hAnsi="Times New Roman"/>
          <w:sz w:val="26"/>
          <w:szCs w:val="26"/>
        </w:rPr>
      </w:pPr>
      <w:r>
        <w:rPr>
          <w:rFonts w:ascii="Times New Roman" w:hAnsi="Times New Roman"/>
          <w:b/>
          <w:color w:val="000000"/>
          <w:sz w:val="26"/>
          <w:szCs w:val="26"/>
          <w:shd w:fill="auto" w:val="clear"/>
        </w:rPr>
        <w:t>2.2. Прогноз экологической обстановки.</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rFonts w:ascii="Times New Roman" w:hAnsi="Times New Roman"/>
          <w:sz w:val="26"/>
          <w:szCs w:val="26"/>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ind w:firstLine="567"/>
        <w:jc w:val="both"/>
        <w:rPr>
          <w:rFonts w:ascii="Times New Roman" w:hAnsi="Times New Roman"/>
          <w:sz w:val="26"/>
          <w:szCs w:val="26"/>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rFonts w:ascii="Times New Roman" w:hAnsi="Times New Roman"/>
          <w:sz w:val="26"/>
          <w:szCs w:val="26"/>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3000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220 ± 10 см.</w:t>
      </w:r>
    </w:p>
    <w:p>
      <w:pPr>
        <w:pStyle w:val="Normal"/>
        <w:tabs>
          <w:tab w:val="clear" w:pos="720"/>
          <w:tab w:val="left" w:pos="0" w:leader="none"/>
        </w:tabs>
        <w:ind w:firstLine="567"/>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tabs>
          <w:tab w:val="clear" w:pos="720"/>
          <w:tab w:val="left" w:pos="0" w:leader="none"/>
        </w:tabs>
        <w:ind w:firstLine="567"/>
        <w:jc w:val="both"/>
        <w:rPr>
          <w:rFonts w:ascii="Times New Roman" w:hAnsi="Times New Roman"/>
          <w:sz w:val="26"/>
          <w:szCs w:val="26"/>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ind w:firstLine="567"/>
        <w:jc w:val="both"/>
        <w:rPr>
          <w:rFonts w:ascii="Times New Roman" w:hAnsi="Times New Roman"/>
          <w:sz w:val="26"/>
          <w:szCs w:val="26"/>
        </w:rPr>
      </w:pPr>
      <w:r>
        <w:rPr>
          <w:rFonts w:ascii="Times New Roman" w:hAnsi="Times New Roman"/>
          <w:bCs/>
          <w:color w:val="000000"/>
          <w:sz w:val="26"/>
          <w:szCs w:val="26"/>
          <w:shd w:fill="auto" w:val="clear"/>
        </w:rPr>
        <w:t>Магнитное поле Земли ожидается спокойное. Ухудшение условий КВ-радиосвязи маловероятно. Общее содержание озона в озоновом слое в пределах нормы.</w:t>
      </w:r>
    </w:p>
    <w:p>
      <w:pPr>
        <w:pStyle w:val="Normal"/>
        <w:tabs>
          <w:tab w:val="clear" w:pos="720"/>
          <w:tab w:val="left" w:pos="0" w:leader="none"/>
        </w:tabs>
        <w:ind w:firstLine="567"/>
        <w:jc w:val="both"/>
        <w:rPr>
          <w:bCs/>
          <w:color w:val="000000"/>
          <w:shd w:fill="auto" w:val="clear"/>
        </w:rPr>
      </w:pPr>
      <w:r>
        <w:rPr>
          <w:rFonts w:ascii="Times New Roman" w:hAnsi="Times New Roman"/>
          <w:sz w:val="26"/>
          <w:szCs w:val="26"/>
        </w:rPr>
      </w:r>
    </w:p>
    <w:p>
      <w:pPr>
        <w:pStyle w:val="Normal"/>
        <w:ind w:firstLine="567"/>
        <w:jc w:val="both"/>
        <w:rPr>
          <w:rFonts w:ascii="Times New Roman" w:hAnsi="Times New Roman"/>
          <w:sz w:val="26"/>
          <w:szCs w:val="26"/>
        </w:rPr>
      </w:pPr>
      <w:r>
        <w:rPr>
          <w:rFonts w:ascii="Times New Roman" w:hAnsi="Times New Roman"/>
          <w:b/>
          <w:color w:val="000000"/>
          <w:sz w:val="26"/>
          <w:szCs w:val="26"/>
          <w:shd w:fill="auto" w:val="clear"/>
        </w:rPr>
        <w:t xml:space="preserve">2.5. Прогноз лесопожарной обстановки. </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По данным ФГБУ «Западно-Сибирское УГМС» на территории Маслянинского муниципального округа и 4-х районах (Северном, Чановском, Чистоозерном и Сузунском) прогнозируется высокая пожароопасность 4-го класса, на остальной территории области пожароопасность 2-го и 3-го классов.</w:t>
      </w:r>
    </w:p>
    <w:p>
      <w:pPr>
        <w:pStyle w:val="Normal"/>
        <w:widowControl/>
        <w:suppressAutoHyphens w:val="true"/>
        <w:bidi w:val="0"/>
        <w:spacing w:lineRule="atLeast" w:line="0" w:before="0" w:after="0"/>
        <w:ind w:left="0" w:right="0" w:firstLine="567"/>
        <w:jc w:val="both"/>
        <w:rPr>
          <w:rFonts w:ascii="Times New Roman" w:hAnsi="Times New Roman"/>
          <w:sz w:val="26"/>
          <w:szCs w:val="26"/>
        </w:rPr>
      </w:pPr>
      <w:r>
        <w:rPr>
          <w:rFonts w:ascii="Times New Roman" w:hAnsi="Times New Roman"/>
          <w:color w:val="000000"/>
          <w:sz w:val="26"/>
          <w:szCs w:val="26"/>
          <w:shd w:fill="auto" w:val="clear"/>
        </w:rPr>
        <w:t>В связи с аномально жаркой погодой на территории НСО сохраняется высоким риск возникновение лесных и ландшафтных пожаров с риском перехода на населенные пункты.</w:t>
      </w:r>
    </w:p>
    <w:p>
      <w:pPr>
        <w:pStyle w:val="Normal"/>
        <w:widowControl/>
        <w:suppressAutoHyphens w:val="true"/>
        <w:bidi w:val="0"/>
        <w:spacing w:lineRule="atLeast" w:line="0" w:before="0" w:after="0"/>
        <w:ind w:left="0" w:right="0" w:firstLine="567"/>
        <w:jc w:val="both"/>
        <w:rPr>
          <w:rFonts w:ascii="Times New Roman" w:hAnsi="Times New Roman"/>
          <w:sz w:val="26"/>
          <w:szCs w:val="26"/>
        </w:rPr>
      </w:pPr>
      <w:r>
        <w:rPr>
          <w:rFonts w:ascii="Times New Roman" w:hAnsi="Times New Roman"/>
          <w:color w:val="000000"/>
          <w:sz w:val="26"/>
          <w:szCs w:val="26"/>
          <w:shd w:fill="auto" w:val="clear"/>
        </w:rPr>
        <w:t>Наибольший риск возникновения очагов природных пожаров возможен в районах с высоким 4 классом пожароопасности и на территориях, прилегающих к крупным населенным пунктам, особенно городов Новосибирск, Бердск, Искитим, их пригородов и в районах садово-дачных обществ.</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ind w:firstLine="567"/>
        <w:rPr>
          <w:rFonts w:ascii="Times New Roman" w:hAnsi="Times New Roman"/>
          <w:b/>
          <w:b/>
          <w:bCs/>
          <w:color w:val="FF0000"/>
          <w:sz w:val="26"/>
          <w:szCs w:val="26"/>
          <w:highlight w:val="none"/>
          <w:shd w:fill="auto" w:val="clear"/>
        </w:rPr>
      </w:pPr>
      <w:r>
        <w:rPr>
          <w:rFonts w:ascii="Times New Roman" w:hAnsi="Times New Roman"/>
          <w:b/>
          <w:bCs/>
          <w:color w:val="FF0000"/>
          <w:sz w:val="26"/>
          <w:szCs w:val="26"/>
          <w:shd w:fill="auto" w:val="clear"/>
        </w:rPr>
      </w:r>
    </w:p>
    <w:p>
      <w:pPr>
        <w:pStyle w:val="Normal"/>
        <w:ind w:firstLine="567"/>
        <w:rPr>
          <w:rFonts w:ascii="Times New Roman" w:hAnsi="Times New Roman"/>
          <w:sz w:val="26"/>
          <w:szCs w:val="26"/>
        </w:rPr>
      </w:pPr>
      <w:r>
        <w:rPr>
          <w:rFonts w:ascii="Times New Roman" w:hAnsi="Times New Roman"/>
          <w:b/>
          <w:color w:val="000000"/>
          <w:sz w:val="26"/>
          <w:szCs w:val="26"/>
          <w:shd w:fill="auto" w:val="clear"/>
        </w:rPr>
        <w:t>2.6. Прогноз сейсмической обстановки.</w:t>
      </w:r>
    </w:p>
    <w:p>
      <w:pPr>
        <w:pStyle w:val="Normal"/>
        <w:ind w:firstLine="567"/>
        <w:rPr>
          <w:rFonts w:ascii="Times New Roman" w:hAnsi="Times New Roman"/>
          <w:sz w:val="26"/>
          <w:szCs w:val="26"/>
        </w:rPr>
      </w:pPr>
      <w:r>
        <w:rPr>
          <w:rFonts w:ascii="Times New Roman" w:hAnsi="Times New Roman"/>
          <w:color w:val="000000"/>
          <w:sz w:val="26"/>
          <w:szCs w:val="26"/>
          <w:shd w:fill="auto" w:val="clear"/>
        </w:rPr>
        <w:t>ЧС, вызванные сейсмической активностью, маловероятны.</w:t>
      </w:r>
    </w:p>
    <w:p>
      <w:pPr>
        <w:pStyle w:val="Normal"/>
        <w:ind w:firstLine="567"/>
        <w:rPr>
          <w:rFonts w:ascii="Times New Roman" w:hAnsi="Times New Roman"/>
          <w:b/>
          <w:b/>
          <w:bCs/>
          <w:color w:val="FF0000"/>
          <w:sz w:val="26"/>
          <w:szCs w:val="26"/>
          <w:highlight w:val="none"/>
          <w:shd w:fill="auto" w:val="clear"/>
        </w:rPr>
      </w:pPr>
      <w:r>
        <w:rPr>
          <w:rFonts w:ascii="Times New Roman" w:hAnsi="Times New Roman"/>
          <w:b/>
          <w:bCs/>
          <w:color w:val="FF0000"/>
          <w:sz w:val="26"/>
          <w:szCs w:val="26"/>
          <w:shd w:fill="auto" w:val="clear"/>
        </w:rPr>
      </w:r>
    </w:p>
    <w:p>
      <w:pPr>
        <w:pStyle w:val="Normal"/>
        <w:ind w:firstLine="567"/>
        <w:rPr>
          <w:rFonts w:ascii="Times New Roman" w:hAnsi="Times New Roman"/>
          <w:sz w:val="26"/>
          <w:szCs w:val="26"/>
        </w:rPr>
      </w:pPr>
      <w:r>
        <w:rPr>
          <w:rFonts w:ascii="Times New Roman" w:hAnsi="Times New Roman"/>
          <w:b/>
          <w:color w:val="000000"/>
          <w:sz w:val="26"/>
          <w:szCs w:val="26"/>
          <w:shd w:fill="auto" w:val="clear"/>
        </w:rPr>
        <w:t>2.7. Санитарно-эпидемический прогноз.</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Возникновение ЧС маловероятно.</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
          <w:bCs/>
          <w:color w:val="FF0000"/>
          <w:sz w:val="26"/>
          <w:szCs w:val="26"/>
          <w:highlight w:val="none"/>
          <w:shd w:fill="FFFF00" w:val="clear"/>
        </w:rPr>
      </w:pPr>
      <w:r>
        <w:rPr>
          <w:rFonts w:ascii="Times New Roman" w:hAnsi="Times New Roman"/>
          <w:b/>
          <w:bCs/>
          <w:color w:val="FF0000"/>
          <w:sz w:val="26"/>
          <w:szCs w:val="26"/>
          <w:shd w:fill="FFFF00" w:val="clear"/>
        </w:rPr>
      </w:r>
    </w:p>
    <w:p>
      <w:pPr>
        <w:pStyle w:val="Normal"/>
        <w:ind w:firstLine="567"/>
        <w:jc w:val="both"/>
        <w:rPr>
          <w:rFonts w:ascii="Times New Roman" w:hAnsi="Times New Roman"/>
          <w:sz w:val="26"/>
          <w:szCs w:val="26"/>
        </w:rPr>
      </w:pPr>
      <w:r>
        <w:rPr>
          <w:rFonts w:ascii="Times New Roman" w:hAnsi="Times New Roman"/>
          <w:b/>
          <w:color w:val="000000"/>
          <w:sz w:val="26"/>
          <w:szCs w:val="26"/>
          <w:shd w:fill="auto" w:val="clear"/>
        </w:rPr>
        <w:t>2.8. Прогноз эпизоотической обстановки.</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Повышен риск заболеваемости бешенством крупного рогатого скота на территории Татарского муниципальных округов.</w:t>
      </w:r>
    </w:p>
    <w:p>
      <w:pPr>
        <w:pStyle w:val="Normal"/>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shd w:val="clear" w:color="auto" w:fill="FFFFFF"/>
        <w:ind w:firstLine="567"/>
        <w:jc w:val="both"/>
        <w:rPr>
          <w:rFonts w:ascii="Times New Roman" w:hAnsi="Times New Roman"/>
          <w:sz w:val="26"/>
          <w:szCs w:val="26"/>
        </w:rPr>
      </w:pPr>
      <w:r>
        <w:rPr>
          <w:rFonts w:ascii="Times New Roman" w:hAnsi="Times New Roman"/>
          <w:b/>
          <w:color w:val="000000"/>
          <w:sz w:val="26"/>
          <w:szCs w:val="26"/>
          <w:shd w:fill="auto" w:val="clear"/>
        </w:rPr>
        <w:t>2.9. Прогноз пожарной обстановки.</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 поджог тополиного пуха, а также при возникновении очагов природных пожаров с переходом на населенные пункты.</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rFonts w:ascii="Times New Roman" w:hAnsi="Times New Roman"/>
          <w:sz w:val="26"/>
          <w:szCs w:val="26"/>
        </w:rPr>
      </w:pPr>
      <w:r>
        <w:rPr>
          <w:rFonts w:ascii="Times New Roman" w:hAnsi="Times New Roman"/>
          <w:b/>
          <w:color w:val="000000"/>
          <w:sz w:val="26"/>
          <w:szCs w:val="26"/>
          <w:shd w:fill="auto" w:val="clear"/>
        </w:rPr>
        <w:t>2.10. Прогноз обстановки на объектах энергетики.</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 xml:space="preserve">В связи с аномально жаркой погодой сохраняется  риск возникновения аварий в системе электроснабжения. </w:t>
      </w:r>
    </w:p>
    <w:p>
      <w:pPr>
        <w:pStyle w:val="Normal"/>
        <w:ind w:firstLine="567"/>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ind w:firstLine="567"/>
        <w:jc w:val="both"/>
        <w:rPr>
          <w:rFonts w:ascii="Times New Roman" w:hAnsi="Times New Roman"/>
          <w:sz w:val="26"/>
          <w:szCs w:val="26"/>
        </w:rPr>
      </w:pPr>
      <w:r>
        <w:rPr>
          <w:rFonts w:ascii="Times New Roman" w:hAnsi="Times New Roman"/>
          <w:b/>
          <w:color w:val="000000"/>
          <w:sz w:val="26"/>
          <w:szCs w:val="26"/>
          <w:shd w:fill="auto" w:val="clear"/>
        </w:rPr>
        <w:t>2.11. Прогноз обстановки на объектах ЖКХ.</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Гидродинамические испытания проводятся на территории г. Новосибирска  по 29 июня включительно.</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rFonts w:ascii="Times New Roman" w:hAnsi="Times New Roman"/>
          <w:sz w:val="26"/>
          <w:szCs w:val="26"/>
        </w:rPr>
      </w:pPr>
      <w:r>
        <w:rPr>
          <w:rFonts w:ascii="Times New Roman" w:hAnsi="Times New Roman"/>
          <w:b/>
          <w:bCs/>
          <w:color w:val="000000"/>
          <w:sz w:val="26"/>
          <w:szCs w:val="26"/>
          <w:shd w:fill="auto" w:val="clear"/>
        </w:rPr>
        <w:t>2.12. Прогноз происшествий на водных объектах.</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 xml:space="preserve">В связи с аномально жаркой погодой, летним периодом отпусков и школьных каникул, сохраняется высоким риск возникновения  несчастных случаев и происшествий на водных объектах области. </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color w:val="FF0000"/>
          <w:sz w:val="26"/>
          <w:szCs w:val="26"/>
          <w:highlight w:val="none"/>
          <w:shd w:fill="FFFF00" w:val="clear"/>
        </w:rPr>
      </w:pPr>
      <w:r>
        <w:rPr>
          <w:rFonts w:ascii="Times New Roman" w:hAnsi="Times New Roman"/>
          <w:color w:val="FF0000"/>
          <w:sz w:val="26"/>
          <w:szCs w:val="26"/>
          <w:shd w:fill="FFFF00" w:val="clear"/>
        </w:rPr>
      </w:r>
    </w:p>
    <w:p>
      <w:pPr>
        <w:pStyle w:val="Normal"/>
        <w:ind w:firstLine="567"/>
        <w:jc w:val="both"/>
        <w:rPr>
          <w:rFonts w:ascii="Times New Roman" w:hAnsi="Times New Roman"/>
          <w:sz w:val="26"/>
          <w:szCs w:val="26"/>
        </w:rPr>
      </w:pPr>
      <w:r>
        <w:rPr>
          <w:rFonts w:ascii="Times New Roman" w:hAnsi="Times New Roman"/>
          <w:b/>
          <w:bCs/>
          <w:color w:val="000000"/>
          <w:sz w:val="26"/>
          <w:szCs w:val="26"/>
          <w:shd w:fill="auto" w:val="clear"/>
        </w:rPr>
        <w:t>2.13. Прогноз обстановки на дорогах.</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На дорогах города и области возможны затруднения работы транспорта, связанные с аномально жаркой погодой.</w:t>
      </w:r>
    </w:p>
    <w:p>
      <w:pPr>
        <w:pStyle w:val="Normal"/>
        <w:ind w:firstLine="567"/>
        <w:jc w:val="both"/>
        <w:rPr>
          <w:rFonts w:ascii="Times New Roman" w:hAnsi="Times New Roman"/>
          <w:sz w:val="26"/>
          <w:szCs w:val="26"/>
        </w:rPr>
      </w:pPr>
      <w:r>
        <w:rPr>
          <w:rFonts w:ascii="Times New Roman" w:hAnsi="Times New Roman"/>
          <w:color w:val="000000"/>
          <w:sz w:val="26"/>
          <w:szCs w:val="26"/>
          <w:shd w:fill="auto" w:val="clear"/>
        </w:rPr>
        <w:t>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spacing w:lineRule="auto" w:line="240"/>
        <w:jc w:val="center"/>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spacing w:lineRule="auto" w:line="240"/>
        <w:jc w:val="center"/>
        <w:rPr>
          <w:rFonts w:ascii="Times New Roman" w:hAnsi="Times New Roman"/>
          <w:sz w:val="26"/>
          <w:szCs w:val="26"/>
        </w:rPr>
      </w:pPr>
      <w:r>
        <w:rPr>
          <w:rFonts w:ascii="Times New Roman" w:hAnsi="Times New Roman"/>
          <w:b/>
          <w:bCs/>
          <w:color w:val="000000"/>
          <w:sz w:val="26"/>
          <w:szCs w:val="26"/>
        </w:rPr>
        <w:t>3. Рекомендованные превентивные мероприятия.</w:t>
      </w:r>
    </w:p>
    <w:p>
      <w:pPr>
        <w:pStyle w:val="Normal"/>
        <w:spacing w:lineRule="auto" w:line="240"/>
        <w:ind w:firstLine="567"/>
        <w:jc w:val="both"/>
        <w:rPr>
          <w:rFonts w:ascii="Times New Roman" w:hAnsi="Times New Roman"/>
          <w:b/>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3.1. Органам местного самоуправления.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3.1.5. Продолжить информирование населения через СМИ: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пожарной безопасности;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поведения на водных объектах;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 по соблюдению правил дорожного движения.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spacing w:lineRule="auto" w:line="240"/>
        <w:ind w:firstLine="567"/>
        <w:jc w:val="both"/>
        <w:rPr>
          <w:rFonts w:ascii="Times New Roman" w:hAnsi="Times New Roman"/>
          <w:b/>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3.2. По риску возникновения происшествий на водных объектах: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3.2.2. Обеспечить контроль за всеми возможными местами рыбной ловли.</w:t>
      </w:r>
    </w:p>
    <w:p>
      <w:pPr>
        <w:pStyle w:val="Normal"/>
        <w:spacing w:lineRule="auto" w:line="240"/>
        <w:ind w:firstLine="567"/>
        <w:jc w:val="both"/>
        <w:rPr>
          <w:rFonts w:ascii="Times New Roman" w:hAnsi="Times New Roman"/>
          <w:sz w:val="26"/>
          <w:szCs w:val="26"/>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auto" w:line="240"/>
        <w:ind w:firstLine="567"/>
        <w:jc w:val="both"/>
        <w:rPr>
          <w:rFonts w:ascii="Times New Roman" w:hAnsi="Times New Roman"/>
          <w:bCs/>
          <w:color w:val="000000"/>
          <w:sz w:val="26"/>
          <w:szCs w:val="26"/>
        </w:rPr>
      </w:pPr>
      <w:r>
        <w:rPr>
          <w:rFonts w:ascii="Times New Roman" w:hAnsi="Times New Roman"/>
          <w:bCs/>
          <w:color w:val="000000"/>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3.3. По риску возникновения техногенных пожаров.</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spacing w:lineRule="auto" w:line="240"/>
        <w:ind w:firstLine="567"/>
        <w:jc w:val="both"/>
        <w:rPr>
          <w:rFonts w:ascii="Times New Roman" w:hAnsi="Times New Roman"/>
          <w:b/>
          <w:b/>
          <w:bCs/>
          <w:color w:val="000000"/>
          <w:sz w:val="26"/>
          <w:szCs w:val="26"/>
        </w:rPr>
      </w:pPr>
      <w:r>
        <w:rPr>
          <w:rFonts w:ascii="Times New Roman" w:hAnsi="Times New Roman"/>
          <w:b/>
          <w:bCs/>
          <w:color w:val="000000"/>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bCs/>
          <w:color w:val="000000"/>
          <w:sz w:val="26"/>
          <w:szCs w:val="26"/>
        </w:rPr>
        <w:t>3.4. По риску возникновения аварий на ТЭК и ЖКХ.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spacing w:lineRule="auto" w:line="240"/>
        <w:ind w:firstLine="567"/>
        <w:jc w:val="both"/>
        <w:rPr>
          <w:rFonts w:ascii="Times New Roman" w:hAnsi="Times New Roman"/>
          <w:sz w:val="26"/>
          <w:szCs w:val="26"/>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spacing w:lineRule="auto" w:line="240"/>
        <w:ind w:firstLine="567"/>
        <w:jc w:val="both"/>
        <w:rPr>
          <w:rFonts w:ascii="Times New Roman" w:hAnsi="Times New Roman"/>
          <w:b/>
          <w:b/>
          <w:color w:val="000000"/>
          <w:sz w:val="26"/>
          <w:szCs w:val="26"/>
        </w:rPr>
      </w:pPr>
      <w:r>
        <w:rPr>
          <w:rFonts w:ascii="Times New Roman" w:hAnsi="Times New Roman"/>
          <w:b/>
          <w:color w:val="000000"/>
          <w:sz w:val="26"/>
          <w:szCs w:val="26"/>
        </w:rPr>
      </w:r>
    </w:p>
    <w:p>
      <w:pPr>
        <w:pStyle w:val="Normal"/>
        <w:spacing w:lineRule="auto" w:line="240"/>
        <w:ind w:firstLine="567"/>
        <w:jc w:val="both"/>
        <w:rPr>
          <w:rFonts w:ascii="Times New Roman" w:hAnsi="Times New Roman"/>
          <w:b/>
          <w:b/>
          <w:color w:val="000000"/>
          <w:sz w:val="26"/>
          <w:szCs w:val="26"/>
        </w:rPr>
      </w:pPr>
      <w:r>
        <w:rPr>
          <w:rFonts w:ascii="Times New Roman" w:hAnsi="Times New Roman"/>
          <w:b/>
          <w:color w:val="000000"/>
          <w:sz w:val="26"/>
          <w:szCs w:val="26"/>
        </w:rPr>
      </w:r>
    </w:p>
    <w:p>
      <w:pPr>
        <w:pStyle w:val="Normal"/>
        <w:spacing w:lineRule="auto" w:line="240"/>
        <w:ind w:firstLine="567"/>
        <w:jc w:val="both"/>
        <w:rPr>
          <w:rFonts w:ascii="Times New Roman" w:hAnsi="Times New Roman"/>
          <w:sz w:val="26"/>
          <w:szCs w:val="26"/>
        </w:rPr>
      </w:pPr>
      <w:r>
        <w:rPr>
          <w:rFonts w:ascii="Times New Roman" w:hAnsi="Times New Roman"/>
          <w:b/>
          <w:color w:val="000000"/>
          <w:sz w:val="26"/>
          <w:szCs w:val="26"/>
        </w:rPr>
        <w:t>3.5. По предупреждению лесных и ландшафтных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shd w:fill="auto" w:val="clear"/>
        </w:rPr>
        <w:t xml:space="preserve">- выжигание сухой травянистой растительности на земельных участках </w:t>
      </w:r>
      <w:r>
        <w:rPr>
          <w:rFonts w:ascii="Times New Roman" w:hAnsi="Times New Roman"/>
          <w:color w:val="000000"/>
          <w:sz w:val="26"/>
          <w:szCs w:val="26"/>
        </w:rPr>
        <w:t>(за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shd w:fill="auto" w:val="clear"/>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shd w:fill="auto" w:val="clear"/>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76"/>
        <w:ind w:firstLine="567"/>
        <w:jc w:val="both"/>
        <w:rPr>
          <w:rFonts w:ascii="Times New Roman" w:hAnsi="Times New Roman"/>
          <w:sz w:val="26"/>
          <w:szCs w:val="26"/>
        </w:rPr>
      </w:pPr>
      <w:r>
        <w:rPr>
          <w:rFonts w:ascii="Times New Roman" w:hAnsi="Times New Roman"/>
          <w:color w:val="000000"/>
          <w:sz w:val="26"/>
          <w:szCs w:val="26"/>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Normal"/>
        <w:spacing w:lineRule="auto" w:line="240"/>
        <w:ind w:hanging="0"/>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hanging="0"/>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hanging="0"/>
        <w:jc w:val="both"/>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ind w:hanging="0"/>
        <w:jc w:val="both"/>
        <w:rPr>
          <w:rFonts w:ascii="Times New Roman" w:hAnsi="Times New Roman"/>
          <w:color w:val="000000"/>
          <w:sz w:val="26"/>
          <w:szCs w:val="26"/>
        </w:rPr>
      </w:pPr>
      <w:r>
        <w:rPr>
          <w:rFonts w:ascii="Times New Roman" w:hAnsi="Times New Roman"/>
          <w:color w:val="000000"/>
          <w:sz w:val="26"/>
          <w:szCs w:val="26"/>
        </w:rPr>
      </w:r>
    </w:p>
    <w:p>
      <w:pPr>
        <w:pStyle w:val="Normal"/>
        <w:tabs>
          <w:tab w:val="clear" w:pos="720"/>
          <w:tab w:val="left" w:pos="4545" w:leader="none"/>
          <w:tab w:val="left" w:pos="4590" w:leader="none"/>
        </w:tabs>
        <w:spacing w:lineRule="exact" w:line="310"/>
        <w:rPr>
          <w:rFonts w:ascii="Times New Roman" w:hAnsi="Times New Roman"/>
          <w:sz w:val="26"/>
          <w:szCs w:val="26"/>
        </w:rPr>
      </w:pPr>
      <w:bookmarkStart w:id="0" w:name="_Hlk163747752"/>
      <w:bookmarkEnd w:id="0"/>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sz w:val="26"/>
          <w:szCs w:val="26"/>
        </w:rPr>
      </w:pPr>
      <w:r>
        <w:rPr>
          <w:rFonts w:ascii="Times New Roman" w:hAnsi="Times New Roman"/>
          <w:color w:val="000000"/>
          <w:sz w:val="26"/>
          <w:szCs w:val="26"/>
        </w:rPr>
        <w:t>(старший оперативный дежурный)</w:t>
      </w:r>
    </w:p>
    <w:p>
      <w:pPr>
        <w:pStyle w:val="Normal"/>
        <w:rPr>
          <w:rFonts w:ascii="Times New Roman" w:hAnsi="Times New Roman"/>
          <w:sz w:val="26"/>
          <w:szCs w:val="26"/>
        </w:rPr>
      </w:pPr>
      <w:r>
        <w:rPr>
          <w:rFonts w:ascii="Times New Roman" w:hAnsi="Times New Roman"/>
          <w:color w:val="000000"/>
          <w:sz w:val="26"/>
          <w:szCs w:val="26"/>
        </w:rPr>
        <w:t>ЦУКС ГУ МЧС России по Новосиб</w:t>
      </w:r>
      <w:r>
        <w:drawing>
          <wp:anchor behindDoc="0" distT="0" distB="0" distL="0" distR="0" simplePos="0" locked="0" layoutInCell="0" allowOverlap="1" relativeHeight="3">
            <wp:simplePos x="0" y="0"/>
            <wp:positionH relativeFrom="column">
              <wp:posOffset>2689860</wp:posOffset>
            </wp:positionH>
            <wp:positionV relativeFrom="paragraph">
              <wp:posOffset>176530</wp:posOffset>
            </wp:positionV>
            <wp:extent cx="1414145" cy="441325"/>
            <wp:effectExtent l="0" t="0" r="0" b="0"/>
            <wp:wrapNone/>
            <wp:docPr id="2" name="Изображение3" descr="Сканированный доку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3" descr="Сканированный документ"/>
                    <pic:cNvPicPr>
                      <a:picLocks noChangeAspect="1" noChangeArrowheads="1"/>
                    </pic:cNvPicPr>
                  </pic:nvPicPr>
                  <pic:blipFill>
                    <a:blip r:embed="rId3"/>
                    <a:stretch>
                      <a:fillRect/>
                    </a:stretch>
                  </pic:blipFill>
                  <pic:spPr bwMode="auto">
                    <a:xfrm>
                      <a:off x="0" y="0"/>
                      <a:ext cx="1414145" cy="441325"/>
                    </a:xfrm>
                    <a:prstGeom prst="rect">
                      <a:avLst/>
                    </a:prstGeom>
                  </pic:spPr>
                </pic:pic>
              </a:graphicData>
            </a:graphic>
          </wp:anchor>
        </w:drawing>
      </w:r>
      <w:r>
        <w:rPr>
          <w:rFonts w:ascii="Times New Roman" w:hAnsi="Times New Roman"/>
          <w:color w:val="000000"/>
          <w:sz w:val="26"/>
          <w:szCs w:val="26"/>
        </w:rPr>
        <w:t>ирской области</w:t>
      </w:r>
    </w:p>
    <w:p>
      <w:pPr>
        <w:pStyle w:val="Normal"/>
        <w:tabs>
          <w:tab w:val="clear" w:pos="720"/>
          <w:tab w:val="left" w:pos="7938" w:leader="none"/>
          <w:tab w:val="left" w:pos="8080" w:leader="none"/>
        </w:tabs>
        <w:jc w:val="both"/>
        <w:rPr>
          <w:rFonts w:ascii="Times New Roman" w:hAnsi="Times New Roman"/>
          <w:sz w:val="26"/>
          <w:szCs w:val="26"/>
        </w:rPr>
      </w:pPr>
      <w:r>
        <w:rPr>
          <w:rFonts w:ascii="Times New Roman" w:hAnsi="Times New Roman"/>
          <w:color w:val="000000"/>
          <w:sz w:val="26"/>
          <w:szCs w:val="26"/>
        </w:rPr>
        <w:t xml:space="preserve">подполковник вн. службы                                                               </w:t>
      </w:r>
      <w:r>
        <w:rPr>
          <w:rFonts w:eastAsia="Times New Roman" w:cs="Times New Roman" w:ascii="Times New Roman" w:hAnsi="Times New Roman"/>
          <w:color w:val="000000"/>
          <w:kern w:val="0"/>
          <w:sz w:val="26"/>
          <w:szCs w:val="26"/>
          <w:lang w:val="ru-RU" w:eastAsia="ru-RU" w:bidi="ar-SA"/>
        </w:rPr>
        <w:t>.М. Якутин</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color w:val="FF0000"/>
          <w:sz w:val="26"/>
          <w:szCs w:val="26"/>
        </w:rPr>
      </w:pPr>
      <w:r>
        <w:rPr>
          <w:rFonts w:ascii="Times New Roman" w:hAnsi="Times New Roman"/>
          <w:color w:val="FF0000"/>
          <w:sz w:val="26"/>
          <w:szCs w:val="26"/>
        </w:rPr>
      </w:r>
    </w:p>
    <w:p>
      <w:pPr>
        <w:pStyle w:val="Normal"/>
        <w:jc w:val="both"/>
        <w:rPr>
          <w:rFonts w:ascii="Times New Roman" w:hAnsi="Times New Roman"/>
        </w:rPr>
      </w:pPr>
      <w:r>
        <w:rPr>
          <w:rFonts w:ascii="Times New Roman" w:hAnsi="Times New Roman"/>
          <w:color w:val="000000"/>
          <w:sz w:val="16"/>
          <w:szCs w:val="16"/>
        </w:rPr>
        <w:t>Исп. Ковешников А.В.</w:t>
      </w:r>
    </w:p>
    <w:p>
      <w:pPr>
        <w:pStyle w:val="Normal"/>
        <w:jc w:val="both"/>
        <w:rPr>
          <w:rFonts w:ascii="Times New Roman" w:hAnsi="Times New Roman"/>
        </w:rPr>
      </w:pPr>
      <w:r>
        <w:rPr>
          <w:rFonts w:ascii="Times New Roman" w:hAnsi="Times New Roman"/>
          <w:color w:val="000000"/>
          <w:sz w:val="16"/>
          <w:szCs w:val="16"/>
        </w:rPr>
        <w:t>Тел. 8-(383)-203-50-03, 33-500-412</w:t>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left="0" w:hanging="0"/>
        <w:jc w:val="center"/>
        <w:rPr>
          <w:rFonts w:ascii="Times New Roman" w:hAnsi="Times New Roman"/>
        </w:rPr>
      </w:pPr>
      <w:r>
        <w:rPr>
          <w:rFonts w:ascii="Times New Roman" w:hAnsi="Times New Roman"/>
          <w:b/>
          <w:color w:val="000000"/>
        </w:rPr>
        <w:t>Органы МЧС</w:t>
        <w:br/>
      </w:r>
    </w:p>
    <w:tbl>
      <w:tblPr>
        <w:tblW w:w="9488"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left="-170" w:hanging="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b/>
          <w:color w:val="000000"/>
          <w:sz w:val="24"/>
        </w:rPr>
      </w:pPr>
      <w:r>
        <w:rPr>
          <w:rFonts w:ascii="Times New Roman" w:hAnsi="Times New Roman"/>
          <w:b/>
          <w:color w:val="000000"/>
          <w:sz w:val="24"/>
        </w:rPr>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rPr>
                <w:rFonts w:ascii="Times New Roman" w:hAnsi="Times New Roman"/>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W w:w="918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rPr>
                <w:rFonts w:ascii="Times New Roman" w:hAnsi="Times New Roman"/>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rPr>
                <w:rFonts w:ascii="Times New Roman" w:hAnsi="Times New Roman"/>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Style10"/>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right="-170" w:hanging="0"/>
              <w:rPr>
                <w:rFonts w:ascii="Times New Roman" w:hAnsi="Times New Roman"/>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70" w:hanging="0"/>
              <w:rPr>
                <w:rFonts w:ascii="Times New Roman" w:hAnsi="Times New Roman"/>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3" w:hanging="0"/>
              <w:rPr>
                <w:rFonts w:ascii="Times New Roman" w:hAnsi="Times New Roman"/>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W w:w="9267" w:type="dxa"/>
        <w:jc w:val="left"/>
        <w:tblInd w:w="-76" w:type="dxa"/>
        <w:tblLayout w:type="fixed"/>
        <w:tblCellMar>
          <w:top w:w="0" w:type="dxa"/>
          <w:left w:w="108" w:type="dxa"/>
          <w:bottom w:w="0" w:type="dxa"/>
          <w:right w:w="108" w:type="dxa"/>
        </w:tblCellMar>
        <w:tblLook w:noVBand="1" w:val="04a0" w:noHBand="0" w:lastColumn="0" w:firstColumn="1" w:lastRow="0" w:firstRow="1"/>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left="-113" w:hanging="0"/>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rPr>
      </w:pPr>
      <w:r>
        <w:rPr>
          <w:rFonts w:ascii="Times New Roman" w:hAnsi="Times New Roman"/>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Noto Sans Devanagari">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 w:name="Calibri">
    <w:charset w:val="01"/>
    <w:family w:val="roman"/>
    <w:pitch w:val="variable"/>
  </w:font>
  <w:font w:name="Liberation Mono">
    <w:altName w:val="Courier New"/>
    <w:charset w:val="01"/>
    <w:family w:val="roman"/>
    <w:pitch w:val="variable"/>
  </w:font>
  <w:font w:name="Lucida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2"/>
      <w:numFmt w:val="decimal"/>
      <w:suff w:val="nothing"/>
      <w:lvlText w:val=""/>
      <w:lvlJc w:val="left"/>
      <w:pPr>
        <w:tabs>
          <w:tab w:val="num" w:pos="0"/>
        </w:tabs>
        <w:ind w:left="291" w:hanging="432"/>
      </w:pPr>
      <w:rPr/>
    </w:lvl>
    <w:lvl w:ilvl="1">
      <w:start w:val="1"/>
      <w:pStyle w:val="215"/>
      <w:numFmt w:val="decimal"/>
      <w:suff w:val="nothing"/>
      <w:lvlText w:val=""/>
      <w:lvlJc w:val="left"/>
      <w:pPr>
        <w:tabs>
          <w:tab w:val="num" w:pos="0"/>
        </w:tabs>
        <w:ind w:left="435" w:hanging="576"/>
      </w:pPr>
      <w:rPr/>
    </w:lvl>
    <w:lvl w:ilvl="2">
      <w:start w:val="1"/>
      <w:pStyle w:val="312"/>
      <w:numFmt w:val="decimal"/>
      <w:suff w:val="nothing"/>
      <w:lvlText w:val=""/>
      <w:lvlJc w:val="left"/>
      <w:pPr>
        <w:tabs>
          <w:tab w:val="num" w:pos="0"/>
        </w:tabs>
        <w:ind w:left="579" w:hanging="720"/>
      </w:pPr>
      <w:rPr/>
    </w:lvl>
    <w:lvl w:ilvl="3">
      <w:start w:val="1"/>
      <w:pStyle w:val="412"/>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2"/>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30"/>
  <w:defaultTabStop w:val="720"/>
  <w:autoHyphenation w:val="true"/>
  <w:hyphenationZone w:val="360"/>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0" w:semiHidden="1" w:unhideWhenUsed="1" w:qFormat="1"/>
    <w:lsdException w:name="Table Grid" w:uiPriority="59" w:qFormat="1"/>
    <w:lsdException w:name="Table Theme" w:semiHidden="1" w:unhideWhenUsed="1"/>
    <w:lsdException w:name="Placeholder Text" w:uiPriority="0" w:semiHidden="1"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Style5">
    <w:name w:val="FollowedHyperlink"/>
    <w:basedOn w:val="21"/>
    <w:qFormat/>
    <w:rPr>
      <w:color w:val="800080"/>
      <w:u w:val="single"/>
    </w:rPr>
  </w:style>
  <w:style w:type="character" w:styleId="21" w:customStyle="1">
    <w:name w:val="Основной шрифт абзаца2"/>
    <w:qFormat/>
    <w:rPr/>
  </w:style>
  <w:style w:type="character" w:styleId="Style6">
    <w:name w:val="Символ сноски"/>
    <w:qFormat/>
    <w:rPr>
      <w:vertAlign w:val="superscript"/>
    </w:rPr>
  </w:style>
  <w:style w:type="character" w:styleId="Style7">
    <w:name w:val="Footnote Reference"/>
    <w:rPr>
      <w:vertAlign w:val="superscript"/>
    </w:rPr>
  </w:style>
  <w:style w:type="character" w:styleId="FootnoteCharacters" w:customStyle="1">
    <w:name w:val="Footnote Characters"/>
    <w:qFormat/>
    <w:rPr>
      <w:vertAlign w:val="superscript"/>
    </w:rPr>
  </w:style>
  <w:style w:type="character" w:styleId="Style8">
    <w:name w:val="Символ концевой сноски"/>
    <w:qFormat/>
    <w:rPr>
      <w:vertAlign w:val="superscript"/>
    </w:rPr>
  </w:style>
  <w:style w:type="character" w:styleId="Style9">
    <w:name w:val="Endnote Reference"/>
    <w:rPr>
      <w:vertAlign w:val="superscript"/>
    </w:rPr>
  </w:style>
  <w:style w:type="character" w:styleId="EndnoteCharacters" w:customStyle="1">
    <w:name w:val="Endnote Characters"/>
    <w:qFormat/>
    <w:rPr>
      <w:vertAlign w:val="superscript"/>
    </w:rPr>
  </w:style>
  <w:style w:type="character" w:styleId="Style10">
    <w:name w:val="Hyperlink"/>
    <w:qFormat/>
    <w:rPr>
      <w:color w:val="000080"/>
      <w:u w:val="single"/>
    </w:rPr>
  </w:style>
  <w:style w:type="character" w:styleId="Pagenumber">
    <w:name w:val="page number"/>
    <w:basedOn w:val="11"/>
    <w:qFormat/>
    <w:rPr/>
  </w:style>
  <w:style w:type="character" w:styleId="1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2"/>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2"/>
    <w:uiPriority w:val="9"/>
    <w:qFormat/>
    <w:rPr>
      <w:rFonts w:ascii="Arial" w:hAnsi="Arial" w:eastAsia="Arial" w:cs="Arial"/>
      <w:b/>
      <w:bCs/>
      <w:sz w:val="22"/>
      <w:szCs w:val="22"/>
    </w:rPr>
  </w:style>
  <w:style w:type="character" w:styleId="Heading7Char" w:customStyle="1">
    <w:name w:val="Heading 7 Char"/>
    <w:link w:val="712"/>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11" w:customStyle="1">
    <w:name w:val="Заголовок Знак"/>
    <w:uiPriority w:val="10"/>
    <w:qFormat/>
    <w:rPr>
      <w:sz w:val="48"/>
      <w:szCs w:val="48"/>
    </w:rPr>
  </w:style>
  <w:style w:type="character" w:styleId="Style12" w:customStyle="1">
    <w:name w:val="Подзаголовок Знак"/>
    <w:uiPriority w:val="11"/>
    <w:qFormat/>
    <w:rPr>
      <w:sz w:val="24"/>
      <w:szCs w:val="24"/>
    </w:rPr>
  </w:style>
  <w:style w:type="character" w:styleId="22" w:customStyle="1">
    <w:name w:val="Цитата 2 Знак"/>
    <w:link w:val="Quote"/>
    <w:uiPriority w:val="29"/>
    <w:qFormat/>
    <w:rPr>
      <w:i/>
    </w:rPr>
  </w:style>
  <w:style w:type="character" w:styleId="Style13"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4" w:customStyle="1">
    <w:name w:val="Текст сноски Знак"/>
    <w:uiPriority w:val="99"/>
    <w:qFormat/>
    <w:rPr>
      <w:sz w:val="18"/>
    </w:rPr>
  </w:style>
  <w:style w:type="character" w:styleId="Style15"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1"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1" w:customStyle="1">
    <w:name w:val="Основной шрифт абзаца11"/>
    <w:qFormat/>
    <w:rPr/>
  </w:style>
  <w:style w:type="character" w:styleId="10" w:customStyle="1">
    <w:name w:val="Основной шрифт абзаца10"/>
    <w:qFormat/>
    <w:rPr/>
  </w:style>
  <w:style w:type="character" w:styleId="91" w:customStyle="1">
    <w:name w:val="Основной шрифт абзаца9"/>
    <w:qFormat/>
    <w:rPr/>
  </w:style>
  <w:style w:type="character" w:styleId="84" w:customStyle="1">
    <w:name w:val="Основной шрифт абзаца8"/>
    <w:qFormat/>
    <w:rPr/>
  </w:style>
  <w:style w:type="character" w:styleId="710" w:customStyle="1">
    <w:name w:val="Основной шрифт абзаца7"/>
    <w:qFormat/>
    <w:rPr/>
  </w:style>
  <w:style w:type="character" w:styleId="610" w:customStyle="1">
    <w:name w:val="Основной шрифт абзаца6"/>
    <w:qFormat/>
    <w:rPr/>
  </w:style>
  <w:style w:type="character" w:styleId="51" w:customStyle="1">
    <w:name w:val="Основной шрифт абзаца5"/>
    <w:qFormat/>
    <w:rPr/>
  </w:style>
  <w:style w:type="character" w:styleId="410" w:customStyle="1">
    <w:name w:val="Основной шрифт абзаца4"/>
    <w:qFormat/>
    <w:rPr/>
  </w:style>
  <w:style w:type="character" w:styleId="310"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6"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7" w:customStyle="1">
    <w:name w:val="Текст примечания Знак"/>
    <w:qFormat/>
    <w:rPr/>
  </w:style>
  <w:style w:type="character" w:styleId="Style18"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9" w:customStyle="1">
    <w:name w:val="Нижний колонтитул Знак"/>
    <w:basedOn w:val="DefaultParagraphFont"/>
    <w:uiPriority w:val="99"/>
    <w:qFormat/>
    <w:rPr/>
  </w:style>
  <w:style w:type="character" w:styleId="Style20"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21"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link w:val="Style20"/>
    <w:qFormat/>
    <w:pPr>
      <w:widowControl w:val="false"/>
      <w:jc w:val="both"/>
    </w:pPr>
    <w:rPr/>
  </w:style>
  <w:style w:type="paragraph" w:styleId="Style24">
    <w:name w:val="List"/>
    <w:basedOn w:val="Style23"/>
    <w:qFormat/>
    <w:pPr/>
    <w:rPr>
      <w:rFonts w:cs="Mangal"/>
    </w:rPr>
  </w:style>
  <w:style w:type="paragraph" w:styleId="Style25">
    <w:name w:val="Caption"/>
    <w:basedOn w:val="Normal"/>
    <w:qFormat/>
    <w:pPr>
      <w:suppressLineNumbers/>
      <w:spacing w:before="120" w:after="120"/>
    </w:pPr>
    <w:rPr>
      <w:rFonts w:cs="Noto Sans Devanagari"/>
      <w:i/>
      <w:iCs/>
      <w:sz w:val="24"/>
      <w:szCs w:val="24"/>
    </w:rPr>
  </w:style>
  <w:style w:type="paragraph" w:styleId="Style26">
    <w:name w:val="Указатель"/>
    <w:basedOn w:val="Normal"/>
    <w:qFormat/>
    <w:pPr>
      <w:suppressLineNumbers/>
    </w:pPr>
    <w:rPr>
      <w:rFonts w:cs="Ari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27">
    <w:name w:val="Title"/>
    <w:basedOn w:val="Normal"/>
    <w:next w:val="Style23"/>
    <w:link w:val="Style11"/>
    <w:uiPriority w:val="10"/>
    <w:qFormat/>
    <w:pPr>
      <w:spacing w:before="300" w:after="200"/>
      <w:contextualSpacing/>
    </w:pPr>
    <w:rPr>
      <w:sz w:val="48"/>
      <w:szCs w:val="48"/>
    </w:rPr>
  </w:style>
  <w:style w:type="paragraph" w:styleId="Indexheading">
    <w:name w:val="index heading"/>
    <w:basedOn w:val="Style27"/>
    <w:next w:val="Index1"/>
    <w:qFormat/>
    <w:pPr/>
    <w:rPr/>
  </w:style>
  <w:style w:type="paragraph" w:styleId="BalloonText">
    <w:name w:val="Balloon Text"/>
    <w:basedOn w:val="Normal"/>
    <w:qFormat/>
    <w:pPr/>
    <w:rPr>
      <w:rFonts w:ascii="Tahoma" w:hAnsi="Tahoma" w:cs="Tahoma"/>
      <w:sz w:val="16"/>
      <w:szCs w:val="16"/>
    </w:rPr>
  </w:style>
  <w:style w:type="paragraph" w:styleId="Style28">
    <w:name w:val="Endnote Text"/>
    <w:basedOn w:val="Normal"/>
    <w:link w:val="Style15"/>
    <w:uiPriority w:val="99"/>
    <w:semiHidden/>
    <w:unhideWhenUsed/>
    <w:qFormat/>
    <w:pPr/>
    <w:rPr/>
  </w:style>
  <w:style w:type="paragraph" w:styleId="Annotation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Annotation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Style29">
    <w:name w:val="Footnote Text"/>
    <w:basedOn w:val="Normal"/>
    <w:link w:val="Style14"/>
    <w:uiPriority w:val="99"/>
    <w:semiHidden/>
    <w:unhideWhenUsed/>
    <w:qFormat/>
    <w:pPr>
      <w:spacing w:before="0" w:after="40"/>
    </w:pPr>
    <w:rPr>
      <w:sz w:val="18"/>
    </w:rPr>
  </w:style>
  <w:style w:type="paragraph" w:styleId="85">
    <w:name w:val="TOC 8"/>
    <w:basedOn w:val="Normal"/>
    <w:next w:val="Normal"/>
    <w:uiPriority w:val="39"/>
    <w:unhideWhenUsed/>
    <w:qFormat/>
    <w:pPr>
      <w:spacing w:before="0" w:after="57"/>
      <w:ind w:left="1984" w:hanging="0"/>
    </w:pPr>
    <w:rPr/>
  </w:style>
  <w:style w:type="paragraph" w:styleId="Style30">
    <w:name w:val="Колонтитул"/>
    <w:basedOn w:val="Normal"/>
    <w:qFormat/>
    <w:pPr/>
    <w:rPr/>
  </w:style>
  <w:style w:type="paragraph" w:styleId="Style31">
    <w:name w:val="Header"/>
    <w:basedOn w:val="Style30"/>
    <w:qFormat/>
    <w:pPr/>
    <w:rPr/>
  </w:style>
  <w:style w:type="paragraph" w:styleId="92">
    <w:name w:val="TOC 9"/>
    <w:basedOn w:val="Normal"/>
    <w:next w:val="Normal"/>
    <w:uiPriority w:val="39"/>
    <w:unhideWhenUsed/>
    <w:qFormat/>
    <w:pPr>
      <w:spacing w:before="0" w:after="57"/>
      <w:ind w:left="2268" w:hanging="0"/>
    </w:pPr>
    <w:rPr/>
  </w:style>
  <w:style w:type="paragraph" w:styleId="711">
    <w:name w:val="TOC 7"/>
    <w:basedOn w:val="Normal"/>
    <w:next w:val="Normal"/>
    <w:uiPriority w:val="39"/>
    <w:unhideWhenUsed/>
    <w:qFormat/>
    <w:pPr>
      <w:spacing w:before="0" w:after="57"/>
      <w:ind w:left="1701" w:hanging="0"/>
    </w:pPr>
    <w:rPr/>
  </w:style>
  <w:style w:type="paragraph" w:styleId="112">
    <w:name w:val="TOC 1"/>
    <w:basedOn w:val="Normal"/>
    <w:next w:val="Normal"/>
    <w:uiPriority w:val="39"/>
    <w:unhideWhenUsed/>
    <w:qFormat/>
    <w:pPr>
      <w:spacing w:before="0" w:after="57"/>
    </w:pPr>
    <w:rPr/>
  </w:style>
  <w:style w:type="paragraph" w:styleId="611">
    <w:name w:val="TOC 6"/>
    <w:basedOn w:val="Normal"/>
    <w:next w:val="Normal"/>
    <w:uiPriority w:val="39"/>
    <w:unhideWhenUsed/>
    <w:qFormat/>
    <w:pPr>
      <w:spacing w:before="0" w:after="57"/>
      <w:ind w:left="1417" w:hanging="0"/>
    </w:pPr>
    <w:rPr/>
  </w:style>
  <w:style w:type="paragraph" w:styleId="Tableoffigures">
    <w:name w:val="table of figures"/>
    <w:basedOn w:val="Normal"/>
    <w:next w:val="Normal"/>
    <w:uiPriority w:val="99"/>
    <w:unhideWhenUsed/>
    <w:qFormat/>
    <w:pPr/>
    <w:rPr/>
  </w:style>
  <w:style w:type="paragraph" w:styleId="311">
    <w:name w:val="TOC 3"/>
    <w:basedOn w:val="Normal"/>
    <w:next w:val="Normal"/>
    <w:uiPriority w:val="39"/>
    <w:unhideWhenUsed/>
    <w:qFormat/>
    <w:pPr>
      <w:spacing w:before="0" w:after="57"/>
      <w:ind w:left="567" w:hanging="0"/>
    </w:pPr>
    <w:rPr/>
  </w:style>
  <w:style w:type="paragraph" w:styleId="214">
    <w:name w:val="TOC 2"/>
    <w:basedOn w:val="Normal"/>
    <w:next w:val="Normal"/>
    <w:uiPriority w:val="39"/>
    <w:unhideWhenUsed/>
    <w:qFormat/>
    <w:pPr>
      <w:spacing w:before="0" w:after="57"/>
      <w:ind w:left="283" w:hanging="0"/>
    </w:pPr>
    <w:rPr/>
  </w:style>
  <w:style w:type="paragraph" w:styleId="411">
    <w:name w:val="TOC 4"/>
    <w:basedOn w:val="Normal"/>
    <w:next w:val="Normal"/>
    <w:uiPriority w:val="39"/>
    <w:unhideWhenUsed/>
    <w:qFormat/>
    <w:pPr>
      <w:spacing w:before="0" w:after="57"/>
      <w:ind w:left="850" w:hanging="0"/>
    </w:pPr>
    <w:rPr/>
  </w:style>
  <w:style w:type="paragraph" w:styleId="510">
    <w:name w:val="TOC 5"/>
    <w:basedOn w:val="Normal"/>
    <w:next w:val="Normal"/>
    <w:uiPriority w:val="39"/>
    <w:unhideWhenUsed/>
    <w:qFormat/>
    <w:pPr>
      <w:spacing w:before="0" w:after="57"/>
      <w:ind w:left="1134" w:hanging="0"/>
    </w:pPr>
    <w:rPr/>
  </w:style>
  <w:style w:type="paragraph" w:styleId="Style32">
    <w:name w:val="Footer"/>
    <w:basedOn w:val="Normal"/>
    <w:link w:val="Style19"/>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tyle33">
    <w:name w:val="Subtitle"/>
    <w:basedOn w:val="Normal"/>
    <w:next w:val="Normal"/>
    <w:link w:val="Style12"/>
    <w:uiPriority w:val="11"/>
    <w:qFormat/>
    <w:pPr>
      <w:spacing w:before="200" w:after="200"/>
    </w:pPr>
    <w:rPr>
      <w:sz w:val="24"/>
    </w:rPr>
  </w:style>
  <w:style w:type="paragraph" w:styleId="312"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2"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2"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2"/>
    <w:uiPriority w:val="29"/>
    <w:qFormat/>
    <w:pPr>
      <w:ind w:left="720" w:right="720" w:hanging="0"/>
    </w:pPr>
    <w:rPr>
      <w:i/>
    </w:rPr>
  </w:style>
  <w:style w:type="paragraph" w:styleId="IntenseQuote">
    <w:name w:val="Intense Quote"/>
    <w:basedOn w:val="Normal"/>
    <w:next w:val="Normal"/>
    <w:link w:val="Style1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113" w:customStyle="1">
    <w:name w:val="Заголовок1"/>
    <w:basedOn w:val="Normal"/>
    <w:next w:val="Style23"/>
    <w:qFormat/>
    <w:pPr>
      <w:keepNext w:val="true"/>
      <w:spacing w:before="240" w:after="120"/>
    </w:pPr>
    <w:rPr>
      <w:rFonts w:ascii="Liberation Sans" w:hAnsi="Liberation Sans" w:cs="Noto Sans Devanagari"/>
      <w:sz w:val="28"/>
      <w:szCs w:val="28"/>
    </w:rPr>
  </w:style>
  <w:style w:type="paragraph" w:styleId="1110" w:customStyle="1">
    <w:name w:val="Указатель1110"/>
    <w:basedOn w:val="Normal"/>
    <w:qFormat/>
    <w:pPr>
      <w:suppressLineNumbers/>
    </w:pPr>
    <w:rPr>
      <w:rFonts w:cs="Arial"/>
    </w:rPr>
  </w:style>
  <w:style w:type="paragraph" w:styleId="114" w:customStyle="1">
    <w:name w:val="Указатель1"/>
    <w:basedOn w:val="Normal"/>
    <w:qFormat/>
    <w:pPr>
      <w:suppressLineNumbers/>
    </w:pPr>
    <w:rPr>
      <w:rFonts w:cs="Mangal"/>
    </w:rPr>
  </w:style>
  <w:style w:type="paragraph" w:styleId="119" w:customStyle="1">
    <w:name w:val="Указатель119"/>
    <w:basedOn w:val="Normal"/>
    <w:qFormat/>
    <w:pPr>
      <w:suppressLineNumbers/>
    </w:pPr>
    <w:rPr>
      <w:rFonts w:cs="Arial"/>
    </w:rPr>
  </w:style>
  <w:style w:type="paragraph" w:styleId="215"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qFormat/>
    <w:pPr>
      <w:suppressLineNumbers/>
    </w:pPr>
    <w:rPr>
      <w:rFonts w:cs="Arial"/>
    </w:rPr>
  </w:style>
  <w:style w:type="paragraph" w:styleId="117" w:customStyle="1">
    <w:name w:val="Указатель117"/>
    <w:basedOn w:val="Normal"/>
    <w:qFormat/>
    <w:pPr>
      <w:suppressLineNumbers/>
    </w:pPr>
    <w:rPr>
      <w:rFonts w:cs="Arial"/>
    </w:rPr>
  </w:style>
  <w:style w:type="paragraph" w:styleId="116" w:customStyle="1">
    <w:name w:val="Указатель116"/>
    <w:basedOn w:val="Normal"/>
    <w:qFormat/>
    <w:pPr>
      <w:suppressLineNumbers/>
    </w:pPr>
    <w:rPr>
      <w:rFonts w:cs="Arial"/>
    </w:rPr>
  </w:style>
  <w:style w:type="paragraph" w:styleId="115"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1" w:customStyle="1">
    <w:name w:val="Указатель115"/>
    <w:basedOn w:val="Normal"/>
    <w:qFormat/>
    <w:pPr>
      <w:suppressLineNumbers/>
    </w:pPr>
    <w:rPr>
      <w:rFonts w:cs="Arial"/>
    </w:rPr>
  </w:style>
  <w:style w:type="paragraph" w:styleId="1141" w:customStyle="1">
    <w:name w:val="Указатель114"/>
    <w:basedOn w:val="Normal"/>
    <w:qFormat/>
    <w:pPr>
      <w:suppressLineNumbers/>
    </w:pPr>
    <w:rPr>
      <w:rFonts w:cs="Arial"/>
    </w:rPr>
  </w:style>
  <w:style w:type="paragraph" w:styleId="1131" w:customStyle="1">
    <w:name w:val="Указатель113"/>
    <w:basedOn w:val="Normal"/>
    <w:qFormat/>
    <w:pPr>
      <w:suppressLineNumbers/>
    </w:pPr>
    <w:rPr>
      <w:rFonts w:cs="Arial"/>
    </w:rPr>
  </w:style>
  <w:style w:type="paragraph" w:styleId="1121" w:customStyle="1">
    <w:name w:val="Указатель112"/>
    <w:basedOn w:val="Normal"/>
    <w:qFormat/>
    <w:pPr>
      <w:suppressLineNumbers/>
    </w:pPr>
    <w:rPr>
      <w:rFonts w:cs="Arial"/>
    </w:rPr>
  </w:style>
  <w:style w:type="paragraph" w:styleId="91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left="851" w:firstLine="709"/>
      <w:jc w:val="both"/>
    </w:pPr>
    <w:rPr>
      <w:sz w:val="28"/>
    </w:rPr>
  </w:style>
  <w:style w:type="paragraph" w:styleId="1101" w:customStyle="1">
    <w:name w:val="Заголовок110"/>
    <w:basedOn w:val="Normal"/>
    <w:next w:val="Style23"/>
    <w:qFormat/>
    <w:pPr>
      <w:keepNext w:val="true"/>
      <w:spacing w:before="240" w:after="120"/>
    </w:pPr>
    <w:rPr>
      <w:rFonts w:ascii="Arial" w:hAnsi="Arial" w:eastAsia="Microsoft YaHei" w:cs="Mangal"/>
      <w:sz w:val="28"/>
      <w:szCs w:val="28"/>
    </w:rPr>
  </w:style>
  <w:style w:type="paragraph" w:styleId="1112"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2"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hanging="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Style23"/>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Style23"/>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Style23"/>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Style23"/>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Style23"/>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Style23"/>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Style23"/>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Style23"/>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Style23"/>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Style23"/>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Style23"/>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3" w:customStyle="1">
    <w:name w:val="Заголовок71"/>
    <w:basedOn w:val="Normal"/>
    <w:next w:val="Style23"/>
    <w:qFormat/>
    <w:pPr>
      <w:keepNext w:val="true"/>
      <w:spacing w:before="240" w:after="120"/>
    </w:pPr>
    <w:rPr>
      <w:rFonts w:ascii="Liberation Sans" w:hAnsi="Liberation Sans" w:cs="Noto Sans Devanagari"/>
      <w:sz w:val="28"/>
      <w:szCs w:val="28"/>
    </w:rPr>
  </w:style>
  <w:style w:type="paragraph" w:styleId="714" w:customStyle="1">
    <w:name w:val="Название объекта71"/>
    <w:basedOn w:val="Normal"/>
    <w:qFormat/>
    <w:pPr>
      <w:suppressLineNumbers/>
      <w:spacing w:before="120" w:after="120"/>
    </w:pPr>
    <w:rPr>
      <w:rFonts w:cs="Noto Sans Devanagari"/>
      <w:i/>
      <w:iCs/>
      <w:sz w:val="24"/>
    </w:rPr>
  </w:style>
  <w:style w:type="paragraph" w:styleId="715"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Style23"/>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Style23"/>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Style23"/>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Style23"/>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Style23"/>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Style23"/>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Style23"/>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Style23"/>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Style23"/>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3" w:customStyle="1">
    <w:name w:val="Заголовок61"/>
    <w:basedOn w:val="Normal"/>
    <w:next w:val="Style23"/>
    <w:qFormat/>
    <w:pPr>
      <w:keepNext w:val="true"/>
      <w:spacing w:before="240" w:after="120"/>
    </w:pPr>
    <w:rPr>
      <w:rFonts w:ascii="Liberation Sans" w:hAnsi="Liberation Sans" w:cs="Noto Sans Devanagari"/>
      <w:sz w:val="28"/>
      <w:szCs w:val="28"/>
    </w:rPr>
  </w:style>
  <w:style w:type="paragraph" w:styleId="614" w:customStyle="1">
    <w:name w:val="Название объекта61"/>
    <w:basedOn w:val="Normal"/>
    <w:qFormat/>
    <w:pPr>
      <w:suppressLineNumbers/>
      <w:spacing w:before="120" w:after="120"/>
    </w:pPr>
    <w:rPr>
      <w:rFonts w:cs="Noto Sans Devanagari"/>
      <w:i/>
      <w:iCs/>
      <w:sz w:val="24"/>
    </w:rPr>
  </w:style>
  <w:style w:type="paragraph" w:styleId="615"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Style23"/>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Style23"/>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Style23"/>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Style23"/>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Style23"/>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Style23"/>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Style23"/>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Style23"/>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Style23"/>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2" w:customStyle="1">
    <w:name w:val="Заголовок51"/>
    <w:basedOn w:val="Normal"/>
    <w:next w:val="Style23"/>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Style23"/>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Style23"/>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Style23"/>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Style23"/>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Style23"/>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Style23"/>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Style23"/>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Style23"/>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Style23"/>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01" w:customStyle="1">
    <w:name w:val="Заголовок40"/>
    <w:basedOn w:val="Normal"/>
    <w:next w:val="Style23"/>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Style23"/>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Style23"/>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Style23"/>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Style23"/>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Style23"/>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Style23"/>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Style23"/>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Style23"/>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3" w:customStyle="1">
    <w:name w:val="Заголовок31"/>
    <w:basedOn w:val="Normal"/>
    <w:next w:val="Style23"/>
    <w:qFormat/>
    <w:pPr>
      <w:keepNext w:val="true"/>
      <w:spacing w:before="240" w:after="120"/>
    </w:pPr>
    <w:rPr>
      <w:rFonts w:ascii="Liberation Sans" w:hAnsi="Liberation Sans" w:cs="Noto Sans Devanagari"/>
      <w:sz w:val="28"/>
      <w:szCs w:val="28"/>
    </w:rPr>
  </w:style>
  <w:style w:type="paragraph" w:styleId="314" w:customStyle="1">
    <w:name w:val="Название объекта31"/>
    <w:basedOn w:val="Normal"/>
    <w:qFormat/>
    <w:pPr>
      <w:suppressLineNumbers/>
      <w:spacing w:before="120" w:after="120"/>
    </w:pPr>
    <w:rPr>
      <w:rFonts w:cs="Noto Sans Devanagari"/>
      <w:i/>
      <w:iCs/>
      <w:sz w:val="24"/>
    </w:rPr>
  </w:style>
  <w:style w:type="paragraph" w:styleId="315"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Style23"/>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Style23"/>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Style23"/>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Style23"/>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Style23"/>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Style23"/>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Style23"/>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Style23"/>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2" w:customStyle="1">
    <w:name w:val="Заголовок22"/>
    <w:basedOn w:val="Normal"/>
    <w:next w:val="Style23"/>
    <w:qFormat/>
    <w:pPr>
      <w:keepNext w:val="true"/>
      <w:spacing w:before="240" w:after="120"/>
    </w:pPr>
    <w:rPr>
      <w:rFonts w:ascii="Liberation Sans" w:hAnsi="Liberation Sans" w:cs="Noto Sans Devanagari"/>
      <w:sz w:val="28"/>
      <w:szCs w:val="28"/>
    </w:rPr>
  </w:style>
  <w:style w:type="paragraph" w:styleId="223" w:customStyle="1">
    <w:name w:val="Название объекта22"/>
    <w:basedOn w:val="Normal"/>
    <w:qFormat/>
    <w:pPr>
      <w:suppressLineNumbers/>
      <w:spacing w:before="120" w:after="120"/>
    </w:pPr>
    <w:rPr>
      <w:rFonts w:cs="Noto Sans Devanagari"/>
      <w:i/>
      <w:iCs/>
      <w:sz w:val="24"/>
    </w:rPr>
  </w:style>
  <w:style w:type="paragraph" w:styleId="224" w:customStyle="1">
    <w:name w:val="Указатель22"/>
    <w:basedOn w:val="Normal"/>
    <w:qFormat/>
    <w:pPr>
      <w:suppressLineNumbers/>
    </w:pPr>
    <w:rPr>
      <w:rFonts w:cs="Noto Sans Devanagari"/>
      <w:lang w:val="en-US" w:bidi="en-US"/>
    </w:rPr>
  </w:style>
  <w:style w:type="paragraph" w:styleId="216" w:customStyle="1">
    <w:name w:val="Заголовок21"/>
    <w:basedOn w:val="Normal"/>
    <w:next w:val="Style23"/>
    <w:qFormat/>
    <w:pPr>
      <w:keepNext w:val="true"/>
      <w:spacing w:before="240" w:after="120"/>
    </w:pPr>
    <w:rPr>
      <w:rFonts w:ascii="Liberation Sans" w:hAnsi="Liberation Sans" w:cs="Noto Sans Devanagari"/>
      <w:sz w:val="28"/>
      <w:szCs w:val="28"/>
    </w:rPr>
  </w:style>
  <w:style w:type="paragraph" w:styleId="217" w:customStyle="1">
    <w:name w:val="Название объекта21"/>
    <w:basedOn w:val="Normal"/>
    <w:qFormat/>
    <w:pPr>
      <w:suppressLineNumbers/>
      <w:spacing w:before="120" w:after="120"/>
    </w:pPr>
    <w:rPr>
      <w:rFonts w:cs="Noto Sans Devanagari"/>
      <w:i/>
      <w:iCs/>
      <w:sz w:val="24"/>
    </w:rPr>
  </w:style>
  <w:style w:type="paragraph" w:styleId="201" w:customStyle="1">
    <w:name w:val="Заголовок20"/>
    <w:basedOn w:val="Normal"/>
    <w:next w:val="Style23"/>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Style23"/>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Style23"/>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Style23"/>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Style23"/>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Style23"/>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Style23"/>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Style23"/>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Style23"/>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3" w:customStyle="1">
    <w:name w:val="Название объекта11"/>
    <w:basedOn w:val="Normal"/>
    <w:qFormat/>
    <w:pPr>
      <w:suppressLineNumbers/>
      <w:spacing w:before="120" w:after="120"/>
    </w:pPr>
    <w:rPr>
      <w:rFonts w:cs="Noto Sans Devanagari"/>
      <w:i/>
      <w:iCs/>
      <w:sz w:val="24"/>
    </w:rPr>
  </w:style>
  <w:style w:type="paragraph" w:styleId="1114"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Style23"/>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3" w:customStyle="1">
    <w:name w:val="Заголовок9"/>
    <w:basedOn w:val="Normal"/>
    <w:next w:val="Style23"/>
    <w:qFormat/>
    <w:pPr>
      <w:keepNext w:val="true"/>
      <w:spacing w:before="240" w:after="120"/>
    </w:pPr>
    <w:rPr>
      <w:rFonts w:ascii="Liberation Sans" w:hAnsi="Liberation Sans" w:cs="Noto Sans Devanagari"/>
      <w:sz w:val="28"/>
      <w:szCs w:val="28"/>
    </w:rPr>
  </w:style>
  <w:style w:type="paragraph" w:styleId="94" w:customStyle="1">
    <w:name w:val="Название объекта9"/>
    <w:basedOn w:val="Normal"/>
    <w:qFormat/>
    <w:pPr>
      <w:suppressLineNumbers/>
      <w:spacing w:before="120" w:after="120"/>
    </w:pPr>
    <w:rPr>
      <w:rFonts w:cs="Noto Sans Devanagari"/>
      <w:i/>
      <w:iCs/>
      <w:sz w:val="24"/>
    </w:rPr>
  </w:style>
  <w:style w:type="paragraph" w:styleId="95" w:customStyle="1">
    <w:name w:val="Указатель9"/>
    <w:basedOn w:val="Normal"/>
    <w:qFormat/>
    <w:pPr>
      <w:suppressLineNumbers/>
    </w:pPr>
    <w:rPr>
      <w:rFonts w:cs="Noto Sans Devanagari"/>
      <w:lang w:val="en-US" w:bidi="en-US"/>
    </w:rPr>
  </w:style>
  <w:style w:type="paragraph" w:styleId="86" w:customStyle="1">
    <w:name w:val="Заголовок8"/>
    <w:basedOn w:val="Normal"/>
    <w:next w:val="Style23"/>
    <w:qFormat/>
    <w:pPr>
      <w:keepNext w:val="true"/>
      <w:spacing w:before="240" w:after="120"/>
    </w:pPr>
    <w:rPr>
      <w:rFonts w:ascii="Liberation Sans" w:hAnsi="Liberation Sans" w:cs="Noto Sans Devanagari"/>
      <w:sz w:val="28"/>
      <w:szCs w:val="28"/>
    </w:rPr>
  </w:style>
  <w:style w:type="paragraph" w:styleId="87" w:customStyle="1">
    <w:name w:val="Название объекта8"/>
    <w:basedOn w:val="Normal"/>
    <w:qFormat/>
    <w:pPr>
      <w:suppressLineNumbers/>
      <w:spacing w:before="120" w:after="120"/>
    </w:pPr>
    <w:rPr>
      <w:rFonts w:cs="Noto Sans Devanagari"/>
      <w:i/>
      <w:iCs/>
      <w:sz w:val="24"/>
    </w:rPr>
  </w:style>
  <w:style w:type="paragraph" w:styleId="88" w:customStyle="1">
    <w:name w:val="Указатель8"/>
    <w:basedOn w:val="Normal"/>
    <w:qFormat/>
    <w:pPr>
      <w:suppressLineNumbers/>
    </w:pPr>
    <w:rPr>
      <w:rFonts w:cs="Noto Sans Devanagari"/>
      <w:lang w:val="en-US" w:bidi="en-US"/>
    </w:rPr>
  </w:style>
  <w:style w:type="paragraph" w:styleId="716" w:customStyle="1">
    <w:name w:val="Заголовок7"/>
    <w:basedOn w:val="Normal"/>
    <w:next w:val="Style23"/>
    <w:qFormat/>
    <w:pPr>
      <w:keepNext w:val="true"/>
      <w:spacing w:before="240" w:after="120"/>
    </w:pPr>
    <w:rPr>
      <w:rFonts w:ascii="Liberation Sans" w:hAnsi="Liberation Sans" w:cs="Noto Sans Devanagari"/>
      <w:sz w:val="28"/>
      <w:szCs w:val="28"/>
    </w:rPr>
  </w:style>
  <w:style w:type="paragraph" w:styleId="717" w:customStyle="1">
    <w:name w:val="Название объекта7"/>
    <w:basedOn w:val="Normal"/>
    <w:qFormat/>
    <w:pPr>
      <w:suppressLineNumbers/>
      <w:spacing w:before="120" w:after="120"/>
    </w:pPr>
    <w:rPr>
      <w:rFonts w:cs="Noto Sans Devanagari"/>
      <w:i/>
      <w:iCs/>
      <w:sz w:val="24"/>
    </w:rPr>
  </w:style>
  <w:style w:type="paragraph" w:styleId="718" w:customStyle="1">
    <w:name w:val="Указатель7"/>
    <w:basedOn w:val="Normal"/>
    <w:qFormat/>
    <w:pPr>
      <w:suppressLineNumbers/>
    </w:pPr>
    <w:rPr>
      <w:rFonts w:cs="Noto Sans Devanagari"/>
      <w:lang w:val="en-US" w:bidi="en-US"/>
    </w:rPr>
  </w:style>
  <w:style w:type="paragraph" w:styleId="616" w:customStyle="1">
    <w:name w:val="Заголовок6"/>
    <w:basedOn w:val="Normal"/>
    <w:next w:val="Style23"/>
    <w:qFormat/>
    <w:pPr>
      <w:keepNext w:val="true"/>
      <w:spacing w:before="240" w:after="120"/>
    </w:pPr>
    <w:rPr>
      <w:rFonts w:ascii="Liberation Sans" w:hAnsi="Liberation Sans" w:cs="Noto Sans Devanagari"/>
      <w:sz w:val="28"/>
      <w:szCs w:val="28"/>
    </w:rPr>
  </w:style>
  <w:style w:type="paragraph" w:styleId="617" w:customStyle="1">
    <w:name w:val="Название объекта6"/>
    <w:basedOn w:val="Normal"/>
    <w:qFormat/>
    <w:pPr>
      <w:suppressLineNumbers/>
      <w:spacing w:before="120" w:after="120"/>
    </w:pPr>
    <w:rPr>
      <w:rFonts w:cs="Noto Sans Devanagari"/>
      <w:i/>
      <w:iCs/>
      <w:sz w:val="24"/>
    </w:rPr>
  </w:style>
  <w:style w:type="paragraph" w:styleId="618" w:customStyle="1">
    <w:name w:val="Указатель6"/>
    <w:basedOn w:val="Normal"/>
    <w:qFormat/>
    <w:pPr>
      <w:suppressLineNumbers/>
    </w:pPr>
    <w:rPr>
      <w:rFonts w:cs="Noto Sans Devanagari"/>
      <w:lang w:val="en-US" w:bidi="en-US"/>
    </w:rPr>
  </w:style>
  <w:style w:type="paragraph" w:styleId="513" w:customStyle="1">
    <w:name w:val="Заголовок5"/>
    <w:basedOn w:val="Normal"/>
    <w:next w:val="Style23"/>
    <w:qFormat/>
    <w:pPr>
      <w:keepNext w:val="true"/>
      <w:spacing w:before="240" w:after="120"/>
    </w:pPr>
    <w:rPr>
      <w:rFonts w:ascii="Liberation Sans" w:hAnsi="Liberation Sans" w:cs="Noto Sans Devanagari"/>
      <w:sz w:val="28"/>
      <w:szCs w:val="28"/>
    </w:rPr>
  </w:style>
  <w:style w:type="paragraph" w:styleId="413" w:customStyle="1">
    <w:name w:val="Название объекта4"/>
    <w:basedOn w:val="Normal"/>
    <w:qFormat/>
    <w:pPr>
      <w:suppressLineNumbers/>
      <w:spacing w:before="120" w:after="120"/>
    </w:pPr>
    <w:rPr>
      <w:rFonts w:cs="Noto Sans Devanagari"/>
      <w:i/>
      <w:iCs/>
      <w:sz w:val="24"/>
    </w:rPr>
  </w:style>
  <w:style w:type="paragraph" w:styleId="414"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rPr>
  </w:style>
  <w:style w:type="paragraph" w:styleId="219" w:customStyle="1">
    <w:name w:val="Указатель2"/>
    <w:basedOn w:val="Normal"/>
    <w:qFormat/>
    <w:pPr>
      <w:suppressLineNumbers/>
    </w:pPr>
    <w:rPr>
      <w:rFonts w:cs="Noto Sans Devanagari"/>
      <w:lang w:val="en-US" w:bidi="en-US"/>
    </w:rPr>
  </w:style>
  <w:style w:type="paragraph" w:styleId="124"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hanging="0"/>
    </w:pPr>
    <w:rPr>
      <w:sz w:val="16"/>
    </w:rPr>
  </w:style>
  <w:style w:type="paragraph" w:styleId="2110" w:customStyle="1">
    <w:name w:val="Основной текст с отступом 21"/>
    <w:basedOn w:val="Normal"/>
    <w:qFormat/>
    <w:pPr>
      <w:ind w:firstLine="709"/>
      <w:jc w:val="both"/>
    </w:pPr>
    <w:rPr>
      <w:sz w:val="28"/>
    </w:rPr>
  </w:style>
  <w:style w:type="paragraph" w:styleId="316"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125" w:customStyle="1">
    <w:name w:val="Стиль1"/>
    <w:basedOn w:val="316"/>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34" w:customStyle="1">
    <w:name w:val="Знак Знак Знак"/>
    <w:basedOn w:val="Normal"/>
    <w:qFormat/>
    <w:pPr>
      <w:widowControl w:val="false"/>
      <w:spacing w:lineRule="exact" w:line="240" w:before="0" w:after="160"/>
      <w:jc w:val="right"/>
    </w:pPr>
    <w:rPr>
      <w:lang w:val="en-GB"/>
    </w:rPr>
  </w:style>
  <w:style w:type="paragraph" w:styleId="126" w:customStyle="1">
    <w:name w:val="Обычный1"/>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35" w:customStyle="1">
    <w:name w:val="Содержимое таблицы"/>
    <w:basedOn w:val="Normal"/>
    <w:qFormat/>
    <w:pPr>
      <w:widowControl w:val="false"/>
      <w:suppressLineNumbers/>
    </w:pPr>
    <w:rPr/>
  </w:style>
  <w:style w:type="paragraph" w:styleId="Style36" w:customStyle="1">
    <w:name w:val="Заголовок таблицы"/>
    <w:basedOn w:val="Style35"/>
    <w:qFormat/>
    <w:pPr>
      <w:jc w:val="center"/>
    </w:pPr>
    <w:rPr>
      <w:b/>
      <w:bCs/>
    </w:rPr>
  </w:style>
  <w:style w:type="paragraph" w:styleId="Style37" w:customStyle="1">
    <w:name w:val="Содержимое врезки"/>
    <w:basedOn w:val="Style23"/>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5" w:customStyle="1">
    <w:name w:val="Стиль4"/>
    <w:basedOn w:val="Normal"/>
    <w:qFormat/>
    <w:pPr>
      <w:ind w:firstLine="567"/>
      <w:jc w:val="both"/>
    </w:pPr>
    <w:rPr>
      <w:color w:val="0000FF"/>
      <w:sz w:val="24"/>
    </w:rPr>
  </w:style>
  <w:style w:type="paragraph" w:styleId="Style38" w:customStyle="1">
    <w:name w:val="Арсенал"/>
    <w:basedOn w:val="Normal"/>
    <w:qFormat/>
    <w:pPr>
      <w:widowControl w:val="false"/>
      <w:jc w:val="both"/>
    </w:pPr>
    <w:rPr>
      <w:bCs/>
      <w:sz w:val="24"/>
    </w:rPr>
  </w:style>
  <w:style w:type="paragraph" w:styleId="225" w:customStyle="1">
    <w:name w:val="Основной текст с отступом 22"/>
    <w:basedOn w:val="Normal"/>
    <w:qFormat/>
    <w:pPr>
      <w:spacing w:lineRule="auto" w:line="480" w:before="0" w:after="120"/>
      <w:ind w:left="283" w:hanging="0"/>
    </w:pPr>
    <w:rPr>
      <w:rFonts w:eastAsia="Calibri"/>
      <w:sz w:val="24"/>
    </w:rPr>
  </w:style>
  <w:style w:type="paragraph" w:styleId="226" w:customStyle="1">
    <w:name w:val="Основной текст (2)"/>
    <w:basedOn w:val="Normal"/>
    <w:qFormat/>
    <w:pPr>
      <w:widowControl w:val="false"/>
      <w:shd w:val="clear" w:color="auto" w:fill="FFFFFF"/>
    </w:pPr>
    <w:rPr>
      <w:sz w:val="26"/>
      <w:szCs w:val="26"/>
    </w:rPr>
  </w:style>
  <w:style w:type="paragraph" w:styleId="2111"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left="283" w:firstLine="567"/>
      <w:jc w:val="both"/>
    </w:pPr>
    <w:rPr>
      <w:rFonts w:ascii="Times New Roman" w:hAnsi="Times New Roman" w:eastAsia="Calibri"/>
    </w:rPr>
  </w:style>
  <w:style w:type="paragraph" w:styleId="128" w:customStyle="1">
    <w:name w:val="Основной текст1"/>
    <w:basedOn w:val="Normal"/>
    <w:uiPriority w:val="67"/>
    <w:qFormat/>
    <w:pPr>
      <w:spacing w:before="0" w:after="120"/>
      <w:ind w:left="283" w:firstLine="567"/>
      <w:jc w:val="both"/>
    </w:pPr>
    <w:rPr>
      <w:rFonts w:ascii="Times New Roman" w:hAnsi="Times New Roman" w:eastAsia="Calibri"/>
      <w:sz w:val="24"/>
      <w:lang w:bidi="hi-IN"/>
    </w:rPr>
  </w:style>
  <w:style w:type="paragraph" w:styleId="416"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39" w:customStyle="1">
    <w:name w:val="Текст в заданном формате"/>
    <w:basedOn w:val="Normal"/>
    <w:qFormat/>
    <w:pPr/>
    <w:rPr>
      <w:rFonts w:ascii="Liberation Mono" w:hAnsi="Liberation Mono" w:eastAsia="Liberation Mono" w:cs="Liberation Mono"/>
      <w:sz w:val="20"/>
      <w:szCs w:val="20"/>
    </w:rPr>
  </w:style>
  <w:style w:type="paragraph" w:styleId="417" w:customStyle="1">
    <w:name w:val="Базовый_4"/>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numbering" w:styleId="Style40" w:customStyle="1">
    <w:name w:val="Без списка"/>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c">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c">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5">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5">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1">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1">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Relationship Id="rId6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E4D2-92F4-4ABE-BB26-A82B9685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7772</TotalTime>
  <Application>LibreOffice/7.4.1.2$Linux_X86_64 LibreOffice_project/3c58a8f3a960df8bc8fd77b461821e42c061c5f0</Application>
  <AppVersion>15.0000</AppVersion>
  <Pages>25</Pages>
  <Words>5081</Words>
  <Characters>41530</Characters>
  <CharactersWithSpaces>45854</CharactersWithSpaces>
  <Paragraphs>901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2024-03-15T10:54:00Z</dcterms:created>
  <dc:creator>Gpn_gor3</dc:creator>
  <dc:description/>
  <dc:language>ru-RU</dc:language>
  <cp:lastModifiedBy/>
  <dcterms:modified xsi:type="dcterms:W3CDTF">2025-06-18T15:52:36Z</dcterms:modified>
  <cp:revision>3005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