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A0" w:rsidRDefault="007C4AD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CF47A0" w:rsidRDefault="007C4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СЕЛЬСОВЕТА</w:t>
      </w:r>
    </w:p>
    <w:p w:rsidR="00CF47A0" w:rsidRDefault="007C4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</w:t>
      </w:r>
    </w:p>
    <w:p w:rsidR="00CF47A0" w:rsidRDefault="007C4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F47A0" w:rsidRDefault="00CF47A0">
      <w:pPr>
        <w:rPr>
          <w:b/>
          <w:sz w:val="28"/>
          <w:szCs w:val="28"/>
        </w:rPr>
      </w:pPr>
    </w:p>
    <w:p w:rsidR="00CF47A0" w:rsidRDefault="007C4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47A0" w:rsidRDefault="00CF47A0">
      <w:pPr>
        <w:jc w:val="center"/>
        <w:rPr>
          <w:b/>
          <w:sz w:val="28"/>
          <w:szCs w:val="28"/>
        </w:rPr>
      </w:pPr>
    </w:p>
    <w:p w:rsidR="00CF47A0" w:rsidRDefault="007C4AD2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Усть-Тарка</w:t>
      </w:r>
    </w:p>
    <w:p w:rsidR="00CF47A0" w:rsidRDefault="00CF47A0">
      <w:pPr>
        <w:jc w:val="center"/>
        <w:rPr>
          <w:sz w:val="28"/>
          <w:szCs w:val="28"/>
        </w:rPr>
      </w:pPr>
    </w:p>
    <w:p w:rsidR="00CF47A0" w:rsidRDefault="007C4AD2">
      <w:r>
        <w:rPr>
          <w:sz w:val="28"/>
          <w:szCs w:val="28"/>
        </w:rPr>
        <w:t>от 23 мая 2022                                                                                                              № 71</w:t>
      </w:r>
    </w:p>
    <w:p w:rsidR="00CF47A0" w:rsidRDefault="00CF47A0">
      <w:pPr>
        <w:pStyle w:val="ConsPlusNormal"/>
        <w:ind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7A0" w:rsidRDefault="007C4AD2">
      <w:pPr>
        <w:pStyle w:val="ConsPlusNormal"/>
        <w:ind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проверке достоверности  и полноты сведений, представляемых гражданами, претендующими на замещение должностей муниципальной службы в администрации Усть-Таркского сельсовета и муниципальными служащими   администрации  Усть-Таркского сельсовета, и соблюдения муниципальными служащими в администрации Усть-Таркского сельсовета требований </w:t>
      </w:r>
    </w:p>
    <w:p w:rsidR="00CF47A0" w:rsidRDefault="007C4AD2">
      <w:pPr>
        <w:pStyle w:val="ConsPlusNormal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служебному поведению</w:t>
      </w: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47A0" w:rsidRDefault="007C4AD2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 </w:t>
      </w:r>
      <w:hyperlink r:id="rId8" w:tooltip="consultantplus://offline/ref=8DB6C478CB6342188040D4A6219E5EFD2EF5E6DC68E20EAB595411F4D8K2a9I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«О противодействии коррупции», с Федеральным  </w:t>
      </w:r>
      <w:hyperlink r:id="rId9" w:tooltip="consultantplus://offline/ref=8DB6C478CB6342188040D4A6219E5EFD2EF5E6DC68E20EAB595411F4D8K2a9I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№25-ФЗ «О муниципальной службе в Российской Федерации», </w:t>
      </w:r>
      <w:hyperlink r:id="rId10" w:tooltip="consultantplus://offline/ref=8DB6C478CB6342188040D4A6219E5EFD2EF4E0DA62E70EAB595411F4D8K2a9I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 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hyperlink r:id="rId11" w:tooltip="consultantplus://offline/ref=8DB6C478CB6342188040D5A8349E5EFD2EF7E5DC68E50EAB595411F4D829E024D6311150B59BB2A4K2aFI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 от 30.10.2007 №157-ОЗ «О муниципальной службе в Новосибирской области», Постановлением Губернатора Новосибирской области  от 04.03.2016 № 59 «О проверке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руководствуясь Уставом Усть-Таркского сельсовета Усть-Таркского района Новосибирской области, 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</w:t>
      </w:r>
      <w:hyperlink w:anchor="Par29" w:tooltip="#Par29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 представляемых гражданами, претендующими на замещение должностей муниципальной службы в Усть-Таркском сельсовете и муниципальными служащими в администрации Усть-Таркского сельсовета, и соблюдения муниципальными служащими в администрации Усть-Таркского сельсовета требований к служебному поведению» (приложение).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2. Специалисту администрации Усть-Таркского сельсовета, ответственному за ведение кадровой работы, ознакомить муниципальных служащих с настоящим постановлением.</w:t>
      </w:r>
    </w:p>
    <w:p w:rsidR="00CF47A0" w:rsidRDefault="007C4AD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 Опубликовать настоящее постановление в Бюллетене органов местного самоуправления Усть-Таркского района, а также разместить на официальном сайте администрации Усть-Таркского сельсовета Усть-Таркского района Новосибирской области в сети Интернет.</w:t>
      </w:r>
    </w:p>
    <w:p w:rsidR="004112B7" w:rsidRDefault="004112B7" w:rsidP="007847AC">
      <w:pPr>
        <w:pStyle w:val="ConsPlusNormal"/>
        <w:ind w:firstLine="425"/>
        <w:rPr>
          <w:sz w:val="28"/>
          <w:szCs w:val="28"/>
        </w:rPr>
      </w:pPr>
      <w:r w:rsidRPr="007847AC">
        <w:rPr>
          <w:rFonts w:ascii="Times New Roman" w:hAnsi="Times New Roman" w:cs="Times New Roman"/>
          <w:sz w:val="28"/>
          <w:szCs w:val="28"/>
        </w:rPr>
        <w:t>4.Постановление Главы администрации Усть-Таркского сельсовета от 21.03.2011г.№ 26 «</w:t>
      </w:r>
      <w:r w:rsidRPr="007847AC">
        <w:rPr>
          <w:rFonts w:ascii="Times New Roman" w:hAnsi="Times New Roman" w:cs="Times New Roman"/>
          <w:bCs/>
          <w:sz w:val="28"/>
          <w:szCs w:val="28"/>
        </w:rPr>
        <w:t>О проверке достоверности  и полноты сведений, представляемых гражданами, претендующими на замещение должностей муниципальной службы</w:t>
      </w:r>
      <w:r w:rsidR="007847AC">
        <w:rPr>
          <w:rFonts w:ascii="Times New Roman" w:hAnsi="Times New Roman" w:cs="Times New Roman"/>
          <w:bCs/>
          <w:sz w:val="28"/>
          <w:szCs w:val="28"/>
        </w:rPr>
        <w:t xml:space="preserve"> и муниципальными служащими, замещающими должности муниципальной службы в органах местного самоуправления </w:t>
      </w:r>
      <w:r w:rsidRPr="007847AC">
        <w:rPr>
          <w:rFonts w:ascii="Times New Roman" w:hAnsi="Times New Roman" w:cs="Times New Roman"/>
          <w:bCs/>
          <w:sz w:val="28"/>
          <w:szCs w:val="28"/>
        </w:rPr>
        <w:t xml:space="preserve"> Усть-Таркского сельсовета</w:t>
      </w:r>
      <w:r w:rsidR="007847AC">
        <w:rPr>
          <w:rFonts w:ascii="Times New Roman" w:hAnsi="Times New Roman" w:cs="Times New Roman"/>
          <w:bCs/>
          <w:sz w:val="28"/>
          <w:szCs w:val="28"/>
        </w:rPr>
        <w:t>», Постановления  от 09.01.2013 г№1 « О внесение изменений в Положение «</w:t>
      </w:r>
      <w:r w:rsidR="007847AC" w:rsidRPr="007847AC">
        <w:rPr>
          <w:rFonts w:ascii="Times New Roman" w:hAnsi="Times New Roman" w:cs="Times New Roman"/>
          <w:bCs/>
          <w:sz w:val="28"/>
          <w:szCs w:val="28"/>
        </w:rPr>
        <w:t>О проверке достоверности  и полноты сведений, представляемых гражданами, претендующими на замещение должностей муниципальной службы</w:t>
      </w:r>
      <w:r w:rsidR="007847AC">
        <w:rPr>
          <w:rFonts w:ascii="Times New Roman" w:hAnsi="Times New Roman" w:cs="Times New Roman"/>
          <w:bCs/>
          <w:sz w:val="28"/>
          <w:szCs w:val="28"/>
        </w:rPr>
        <w:t xml:space="preserve"> и муниципальными служащими, замещающими должности муниципальной службы в органах местного самоуправления </w:t>
      </w:r>
      <w:r w:rsidR="007847AC" w:rsidRPr="007847AC">
        <w:rPr>
          <w:rFonts w:ascii="Times New Roman" w:hAnsi="Times New Roman" w:cs="Times New Roman"/>
          <w:bCs/>
          <w:sz w:val="28"/>
          <w:szCs w:val="28"/>
        </w:rPr>
        <w:t xml:space="preserve"> Усть-Таркского сельсовета</w:t>
      </w:r>
      <w:r w:rsidR="007847AC">
        <w:rPr>
          <w:rFonts w:ascii="Times New Roman" w:hAnsi="Times New Roman" w:cs="Times New Roman"/>
          <w:bCs/>
          <w:sz w:val="28"/>
          <w:szCs w:val="28"/>
        </w:rPr>
        <w:t>» отменить</w:t>
      </w:r>
    </w:p>
    <w:p w:rsidR="00CF47A0" w:rsidRDefault="007847AC">
      <w:pPr>
        <w:widowControl w:val="0"/>
        <w:tabs>
          <w:tab w:val="left" w:pos="851"/>
        </w:tabs>
        <w:ind w:left="567" w:right="-1"/>
        <w:jc w:val="both"/>
      </w:pPr>
      <w:r>
        <w:rPr>
          <w:sz w:val="28"/>
          <w:szCs w:val="28"/>
        </w:rPr>
        <w:t xml:space="preserve"> 5</w:t>
      </w:r>
      <w:r w:rsidR="007C4AD2">
        <w:rPr>
          <w:sz w:val="28"/>
          <w:szCs w:val="28"/>
        </w:rPr>
        <w:t>.  Постановление вступает в силу со дня его официального опубликования.</w:t>
      </w:r>
    </w:p>
    <w:p w:rsidR="00CF47A0" w:rsidRDefault="007847AC">
      <w:pPr>
        <w:widowControl w:val="0"/>
        <w:tabs>
          <w:tab w:val="left" w:pos="851"/>
        </w:tabs>
        <w:ind w:left="567" w:right="-1"/>
        <w:jc w:val="both"/>
      </w:pPr>
      <w:r>
        <w:rPr>
          <w:sz w:val="28"/>
          <w:szCs w:val="28"/>
        </w:rPr>
        <w:t xml:space="preserve"> 6</w:t>
      </w:r>
      <w:r w:rsidR="007C4AD2">
        <w:rPr>
          <w:sz w:val="28"/>
          <w:szCs w:val="28"/>
        </w:rPr>
        <w:t>.  Контроль за исполнением настоящего постановления возлагаю на себя.</w:t>
      </w:r>
    </w:p>
    <w:p w:rsidR="00CF47A0" w:rsidRDefault="00CF47A0">
      <w:pPr>
        <w:widowControl w:val="0"/>
        <w:tabs>
          <w:tab w:val="left" w:pos="851"/>
        </w:tabs>
        <w:ind w:right="-1"/>
        <w:jc w:val="both"/>
        <w:rPr>
          <w:sz w:val="28"/>
          <w:szCs w:val="28"/>
        </w:rPr>
      </w:pPr>
    </w:p>
    <w:p w:rsidR="00CF47A0" w:rsidRDefault="00CF47A0">
      <w:pPr>
        <w:widowControl w:val="0"/>
        <w:tabs>
          <w:tab w:val="left" w:pos="851"/>
        </w:tabs>
        <w:ind w:right="-1"/>
        <w:jc w:val="both"/>
        <w:rPr>
          <w:sz w:val="28"/>
          <w:szCs w:val="28"/>
        </w:rPr>
      </w:pPr>
    </w:p>
    <w:p w:rsidR="00CF47A0" w:rsidRDefault="00CF47A0">
      <w:pPr>
        <w:widowControl w:val="0"/>
        <w:tabs>
          <w:tab w:val="left" w:pos="851"/>
        </w:tabs>
        <w:ind w:right="-1"/>
        <w:jc w:val="both"/>
        <w:rPr>
          <w:sz w:val="28"/>
          <w:szCs w:val="28"/>
        </w:rPr>
      </w:pPr>
    </w:p>
    <w:p w:rsidR="00CF47A0" w:rsidRDefault="007C4AD2">
      <w:pPr>
        <w:widowControl w:val="0"/>
        <w:jc w:val="both"/>
      </w:pPr>
      <w:r>
        <w:rPr>
          <w:sz w:val="28"/>
          <w:szCs w:val="28"/>
        </w:rPr>
        <w:t>Глава Усть-Таркского сельсовета</w:t>
      </w:r>
    </w:p>
    <w:p w:rsidR="00CF47A0" w:rsidRDefault="007C4A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</w:t>
      </w:r>
    </w:p>
    <w:p w:rsidR="00CF47A0" w:rsidRDefault="007C4A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В.В. Шушканов</w:t>
      </w:r>
    </w:p>
    <w:p w:rsidR="00CF47A0" w:rsidRDefault="007C4AD2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47A0" w:rsidRDefault="007C4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Default="00CF47A0" w:rsidP="0039637E">
      <w:pPr>
        <w:tabs>
          <w:tab w:val="left" w:pos="140"/>
        </w:tabs>
        <w:rPr>
          <w:sz w:val="28"/>
          <w:szCs w:val="28"/>
        </w:rPr>
      </w:pPr>
    </w:p>
    <w:p w:rsidR="00CF47A0" w:rsidRPr="0039637E" w:rsidRDefault="00CF47A0" w:rsidP="0039637E">
      <w:pPr>
        <w:tabs>
          <w:tab w:val="left" w:pos="140"/>
        </w:tabs>
      </w:pPr>
    </w:p>
    <w:p w:rsidR="00CF47A0" w:rsidRDefault="00CF47A0">
      <w:pPr>
        <w:tabs>
          <w:tab w:val="left" w:pos="140"/>
        </w:tabs>
        <w:rPr>
          <w:sz w:val="28"/>
          <w:szCs w:val="28"/>
        </w:rPr>
      </w:pPr>
    </w:p>
    <w:p w:rsidR="00CF47A0" w:rsidRPr="0073241E" w:rsidRDefault="007C4AD2">
      <w:pPr>
        <w:tabs>
          <w:tab w:val="left" w:pos="140"/>
        </w:tabs>
      </w:pPr>
      <w:r w:rsidRPr="0073241E">
        <w:t>Исполнитель  Шушканова Т.Л</w:t>
      </w:r>
    </w:p>
    <w:p w:rsidR="00CF47A0" w:rsidRPr="0073241E" w:rsidRDefault="007C4AD2">
      <w:pPr>
        <w:tabs>
          <w:tab w:val="left" w:pos="140"/>
        </w:tabs>
      </w:pPr>
      <w:r w:rsidRPr="0073241E">
        <w:t>8(383-72)23-630</w:t>
      </w: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9637E" w:rsidRPr="0039637E" w:rsidRDefault="0039637E" w:rsidP="0039637E">
      <w:pPr>
        <w:tabs>
          <w:tab w:val="left" w:pos="140"/>
        </w:tabs>
      </w:pPr>
      <w:r w:rsidRPr="0039637E">
        <w:t>Документ на корупциогенность проверен</w:t>
      </w:r>
    </w:p>
    <w:p w:rsidR="0039637E" w:rsidRPr="0039637E" w:rsidRDefault="0039637E" w:rsidP="0039637E">
      <w:pPr>
        <w:tabs>
          <w:tab w:val="left" w:pos="140"/>
        </w:tabs>
      </w:pPr>
      <w:r w:rsidRPr="0039637E">
        <w:t xml:space="preserve">Заместитель Главы </w:t>
      </w:r>
      <w:r>
        <w:t xml:space="preserve">Усть-Таркского сельсовета                             А.И.Мамаев           </w:t>
      </w:r>
    </w:p>
    <w:p w:rsidR="0039637E" w:rsidRPr="0039637E" w:rsidRDefault="0039637E" w:rsidP="0039637E">
      <w:pPr>
        <w:tabs>
          <w:tab w:val="left" w:pos="140"/>
        </w:tabs>
      </w:pPr>
    </w:p>
    <w:p w:rsidR="0073241E" w:rsidRPr="0039637E" w:rsidRDefault="0039637E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37E">
        <w:rPr>
          <w:rFonts w:ascii="Times New Roman" w:hAnsi="Times New Roman" w:cs="Times New Roman"/>
          <w:sz w:val="24"/>
          <w:szCs w:val="24"/>
        </w:rPr>
        <w:t>Расчет рассылки (количество) экземпляров</w:t>
      </w:r>
    </w:p>
    <w:p w:rsidR="0039637E" w:rsidRDefault="0039637E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37E">
        <w:rPr>
          <w:rFonts w:ascii="Times New Roman" w:hAnsi="Times New Roman" w:cs="Times New Roman"/>
          <w:sz w:val="24"/>
          <w:szCs w:val="24"/>
        </w:rPr>
        <w:t>Администрация сельсовета (02-03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6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-1</w:t>
      </w:r>
    </w:p>
    <w:p w:rsidR="0039637E" w:rsidRDefault="0039637E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                                                        - 1</w:t>
      </w:r>
    </w:p>
    <w:p w:rsidR="0039637E" w:rsidRPr="0039637E" w:rsidRDefault="0039637E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    2</w:t>
      </w:r>
    </w:p>
    <w:p w:rsidR="0073241E" w:rsidRDefault="0039637E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73241E">
          <w:pgSz w:w="11906" w:h="16838"/>
          <w:pgMar w:top="1134" w:right="567" w:bottom="1134" w:left="1134" w:header="0" w:footer="0" w:gutter="0"/>
          <w:cols w:space="170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47A0" w:rsidRDefault="007C4AD2">
      <w:pPr>
        <w:ind w:firstLine="42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F47A0" w:rsidRDefault="007C4AD2">
      <w:pPr>
        <w:ind w:firstLine="425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CF47A0" w:rsidRDefault="007C4AD2">
      <w:pPr>
        <w:ind w:firstLine="425"/>
        <w:jc w:val="right"/>
      </w:pPr>
      <w:r>
        <w:rPr>
          <w:sz w:val="26"/>
          <w:szCs w:val="26"/>
        </w:rPr>
        <w:t xml:space="preserve">  постановлением администрации </w:t>
      </w:r>
    </w:p>
    <w:p w:rsidR="00CF47A0" w:rsidRDefault="007C4AD2">
      <w:pPr>
        <w:ind w:firstLine="425"/>
        <w:jc w:val="right"/>
        <w:rPr>
          <w:sz w:val="26"/>
          <w:szCs w:val="26"/>
        </w:rPr>
      </w:pPr>
      <w:r>
        <w:rPr>
          <w:sz w:val="26"/>
          <w:szCs w:val="26"/>
        </w:rPr>
        <w:t>Усть-Таркского сельсовета</w:t>
      </w:r>
    </w:p>
    <w:p w:rsidR="00CF47A0" w:rsidRDefault="007C4AD2">
      <w:pPr>
        <w:ind w:firstLine="425"/>
        <w:jc w:val="right"/>
        <w:rPr>
          <w:sz w:val="26"/>
          <w:szCs w:val="26"/>
        </w:rPr>
      </w:pPr>
      <w:r>
        <w:rPr>
          <w:sz w:val="26"/>
          <w:szCs w:val="26"/>
        </w:rPr>
        <w:t>Усть-Таркского района</w:t>
      </w:r>
    </w:p>
    <w:p w:rsidR="00CF47A0" w:rsidRDefault="007C4AD2">
      <w:pPr>
        <w:ind w:firstLine="42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Новосибирской области</w:t>
      </w:r>
    </w:p>
    <w:p w:rsidR="00CF47A0" w:rsidRDefault="007C4AD2">
      <w:pPr>
        <w:pStyle w:val="ConsPlusNormal"/>
        <w:ind w:firstLine="42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23.05.2022 №71 </w:t>
      </w:r>
    </w:p>
    <w:p w:rsidR="00CF47A0" w:rsidRDefault="00CF47A0">
      <w:pPr>
        <w:pStyle w:val="ConsPlusNormal"/>
        <w:ind w:firstLine="425"/>
        <w:jc w:val="right"/>
        <w:rPr>
          <w:rFonts w:ascii="Times New Roman" w:hAnsi="Times New Roman" w:cs="Times New Roman"/>
          <w:sz w:val="26"/>
          <w:szCs w:val="26"/>
        </w:rPr>
      </w:pPr>
    </w:p>
    <w:p w:rsidR="00CF47A0" w:rsidRDefault="007C4AD2">
      <w:pPr>
        <w:pStyle w:val="ConsPlusNormal"/>
        <w:ind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29"/>
      <w:bookmarkStart w:id="2" w:name="Par24"/>
      <w:bookmarkEnd w:id="1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F47A0" w:rsidRDefault="007C4AD2">
      <w:pPr>
        <w:pStyle w:val="ConsPlusNormal"/>
        <w:ind w:firstLine="425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проверке достоверности  и полноты сведений, представляемых гражданами, претендующими на замещение  должностей муниципальной службы в администрации Усть-Таркского сельсовете и муниципальными служащими в администрации Усть-Таркского сельсовета, и соблюдения муниципальными служащими в администрации Усть-Таркского сельсовета требований к служебному поведению</w:t>
      </w: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CF47A0" w:rsidRDefault="007C4AD2">
      <w:pPr>
        <w:pStyle w:val="ConsPlusNormal"/>
        <w:ind w:firstLine="425"/>
        <w:jc w:val="both"/>
      </w:pPr>
      <w:bookmarkStart w:id="3" w:name="Par37"/>
      <w:bookmarkEnd w:id="3"/>
      <w:r>
        <w:rPr>
          <w:rFonts w:ascii="Times New Roman" w:hAnsi="Times New Roman" w:cs="Times New Roman"/>
          <w:sz w:val="26"/>
          <w:szCs w:val="26"/>
        </w:rPr>
        <w:t xml:space="preserve">    1. Настоящий Порядок устанавливает последовательность осуществления  проверки: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CF47A0" w:rsidRDefault="007C4AD2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включенных в соответствующий перечень (далее - граждане);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муниципальными служащими, замещающими должности муниципальной службы, включенные в   перечень (далее - муниципальные служащие),    за отчетный период и за два года, предшествующие отчетному периоду: </w:t>
      </w:r>
    </w:p>
    <w:p w:rsidR="00CF47A0" w:rsidRDefault="007C4AD2">
      <w:pPr>
        <w:ind w:firstLine="425"/>
      </w:pPr>
      <w:r>
        <w:rPr>
          <w:sz w:val="26"/>
          <w:szCs w:val="26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3) соблюдения муниципальными служащими в течении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 w:tooltip="consultantplus://offline/ref=8DB6C478CB6342188040D4A6219E5EFD2EF5E6DC68E20EAB595411F4D8K2a9I" w:history="1">
        <w:r>
          <w:rPr>
            <w:rStyle w:val="af9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25.12.2008 № 273-ФЗ "О противодействии коррупции",  Федеральным  </w:t>
      </w:r>
      <w:hyperlink r:id="rId13" w:tooltip="consultantplus://offline/ref=8DB6C478CB6342188040D4A6219E5EFD2EF5E6DC68E20EAB595411F4D8K2a9I" w:history="1">
        <w:r>
          <w:rPr>
            <w:rStyle w:val="af9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02.03.2007 №25-ФЗ «О муниципальной службе в Российской Федерации», и другими федеральными законами.</w:t>
      </w:r>
    </w:p>
    <w:p w:rsidR="00CF47A0" w:rsidRDefault="007C4AD2">
      <w:pPr>
        <w:pStyle w:val="24"/>
        <w:tabs>
          <w:tab w:val="left" w:pos="1009"/>
        </w:tabs>
        <w:spacing w:before="0" w:after="0" w:line="322" w:lineRule="exact"/>
        <w:ind w:left="720" w:right="40"/>
        <w:jc w:val="both"/>
        <w:rPr>
          <w:lang w:val="ru-RU"/>
        </w:rPr>
      </w:pPr>
      <w:r w:rsidRPr="0073241E">
        <w:rPr>
          <w:lang w:val="ru-RU"/>
        </w:rPr>
        <w:t>2. Проверка, предусмотренная подпунктами 2</w:t>
      </w:r>
      <w:r>
        <w:rPr>
          <w:lang w:val="ru-RU"/>
        </w:rPr>
        <w:t>)</w:t>
      </w:r>
      <w:r w:rsidRPr="0073241E">
        <w:rPr>
          <w:lang w:val="ru-RU"/>
        </w:rPr>
        <w:t>, 3</w:t>
      </w:r>
      <w:r>
        <w:rPr>
          <w:lang w:val="ru-RU"/>
        </w:rPr>
        <w:t>)</w:t>
      </w:r>
      <w:r w:rsidRPr="0073241E">
        <w:rPr>
          <w:lang w:val="ru-RU"/>
        </w:rPr>
        <w:t xml:space="preserve"> пункта 1 настоящего</w:t>
      </w:r>
    </w:p>
    <w:p w:rsidR="00CF47A0" w:rsidRPr="0073241E" w:rsidRDefault="007C4AD2">
      <w:pPr>
        <w:pStyle w:val="24"/>
        <w:tabs>
          <w:tab w:val="left" w:pos="1009"/>
        </w:tabs>
        <w:spacing w:before="0" w:after="0" w:line="322" w:lineRule="exact"/>
        <w:ind w:right="40"/>
        <w:jc w:val="both"/>
        <w:rPr>
          <w:lang w:val="ru-RU"/>
        </w:rPr>
      </w:pPr>
      <w:r w:rsidRPr="0073241E">
        <w:rPr>
          <w:lang w:val="ru-RU"/>
        </w:rPr>
        <w:t>Порядка, осуществляется соответственно в отношении граждан, претендующих на замещение любой должности муниципальной службы (далее - граждане), и муниципальных служащих, замещающих любую должность муниципальной службы (далее - муниципальные служащие).</w:t>
      </w:r>
    </w:p>
    <w:p w:rsidR="00CF47A0" w:rsidRPr="0073241E" w:rsidRDefault="007C4AD2">
      <w:pPr>
        <w:pStyle w:val="24"/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ab/>
        <w:t xml:space="preserve">3. </w:t>
      </w:r>
      <w:r w:rsidRPr="0073241E">
        <w:rPr>
          <w:lang w:val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</w:t>
      </w:r>
      <w:r w:rsidRPr="0073241E">
        <w:rPr>
          <w:lang w:val="ru-RU"/>
        </w:rPr>
        <w:lastRenderedPageBreak/>
        <w:t>представляемых гражданами в соответствии с нормативными правовыми актами Российской Федерации.</w:t>
      </w:r>
    </w:p>
    <w:p w:rsidR="00CF47A0" w:rsidRDefault="007C4AD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Проверка, предусмотренная   </w:t>
      </w:r>
      <w:hyperlink w:anchor="Par37" w:tooltip="#Par37" w:history="1">
        <w:r>
          <w:rPr>
            <w:rStyle w:val="af9"/>
            <w:rFonts w:ascii="Times New Roman" w:hAnsi="Times New Roman" w:cs="Times New Roman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   осуществляется  по решению Главы муниципального образования,   которое принимается отдельно в отношении каждого гражданина или муниципального служащего и оформляется в письменной форме.</w:t>
      </w:r>
    </w:p>
    <w:p w:rsidR="00CF47A0" w:rsidRDefault="007C4AD2">
      <w:pPr>
        <w:pStyle w:val="ConsPlusNormal"/>
        <w:ind w:firstLine="425"/>
        <w:jc w:val="both"/>
      </w:pPr>
      <w:bookmarkStart w:id="4" w:name="Par46"/>
      <w:bookmarkEnd w:id="4"/>
      <w:r>
        <w:rPr>
          <w:rFonts w:ascii="Times New Roman" w:hAnsi="Times New Roman" w:cs="Times New Roman"/>
          <w:sz w:val="26"/>
          <w:szCs w:val="26"/>
        </w:rPr>
        <w:t xml:space="preserve">  5. Основанием для осуществления проверки, предусмотренной </w:t>
      </w:r>
      <w:hyperlink w:anchor="Par37" w:tooltip="#Par37" w:history="1">
        <w:r>
          <w:rPr>
            <w:rStyle w:val="af9"/>
            <w:rFonts w:ascii="Times New Roman" w:hAnsi="Times New Roman" w:cs="Times New Roman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является достаточная информация, представленная в письменном виде: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1)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2) должностным лицом, ответственным  за работу по профилактике коррупционных и иных правонарушений;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4) Общественной палатой  Новосибирской области;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5)   средствами массовой информации.</w:t>
      </w:r>
    </w:p>
    <w:p w:rsidR="00CF47A0" w:rsidRDefault="007C4AD2">
      <w:pPr>
        <w:pStyle w:val="ConsPlusNormal"/>
        <w:ind w:firstLine="425"/>
        <w:jc w:val="both"/>
      </w:pPr>
      <w:r>
        <w:rPr>
          <w:rFonts w:ascii="Times New Roman" w:hAnsi="Times New Roman" w:cs="Times New Roman"/>
          <w:sz w:val="26"/>
          <w:szCs w:val="26"/>
        </w:rPr>
        <w:t>6. Информация анонимного характера не может служить основанием для осуществления проверки.</w:t>
      </w:r>
    </w:p>
    <w:p w:rsidR="00CF47A0" w:rsidRPr="0073241E" w:rsidRDefault="007C4AD2">
      <w:pPr>
        <w:pStyle w:val="24"/>
        <w:tabs>
          <w:tab w:val="left" w:pos="1009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73241E">
        <w:rPr>
          <w:lang w:val="ru-RU"/>
        </w:rPr>
        <w:t xml:space="preserve">7. Проверка осуществляется </w:t>
      </w:r>
      <w:r>
        <w:rPr>
          <w:lang w:val="ru-RU"/>
        </w:rPr>
        <w:t xml:space="preserve">специалистом, ответственным за ведение кадровой работы,  </w:t>
      </w:r>
      <w:r w:rsidRPr="0073241E">
        <w:rPr>
          <w:lang w:val="ru-RU"/>
        </w:rPr>
        <w:t xml:space="preserve"> либо должностным лицом, ответственным за работу по профилактике коррупционных и иных правонарушений в органе местного самоуправления, </w:t>
      </w:r>
      <w:r>
        <w:rPr>
          <w:lang w:val="ru-RU"/>
        </w:rPr>
        <w:t xml:space="preserve"> </w:t>
      </w:r>
      <w:r w:rsidRPr="0073241E">
        <w:rPr>
          <w:lang w:val="ru-RU"/>
        </w:rPr>
        <w:t xml:space="preserve"> (далее - должностное лицо).</w:t>
      </w:r>
    </w:p>
    <w:p w:rsidR="00CF47A0" w:rsidRDefault="007C4AD2">
      <w:pPr>
        <w:pStyle w:val="24"/>
        <w:tabs>
          <w:tab w:val="left" w:pos="1009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8. </w:t>
      </w:r>
      <w:r w:rsidRPr="0073241E">
        <w:rPr>
          <w:lang w:val="ru-RU"/>
        </w:rPr>
        <w:t xml:space="preserve">Проверка осуществляется в срок, не превышающий </w:t>
      </w:r>
      <w:r w:rsidRPr="0073241E">
        <w:rPr>
          <w:b/>
          <w:lang w:val="ru-RU"/>
        </w:rPr>
        <w:t>60 дней</w:t>
      </w:r>
      <w:r w:rsidRPr="0073241E">
        <w:rPr>
          <w:lang w:val="ru-RU"/>
        </w:rPr>
        <w:t xml:space="preserve"> со дня</w:t>
      </w:r>
    </w:p>
    <w:p w:rsidR="00CF47A0" w:rsidRPr="0073241E" w:rsidRDefault="007C4AD2">
      <w:pPr>
        <w:pStyle w:val="24"/>
        <w:tabs>
          <w:tab w:val="left" w:pos="1009"/>
        </w:tabs>
        <w:spacing w:before="0" w:after="0" w:line="322" w:lineRule="exact"/>
        <w:ind w:right="20"/>
        <w:jc w:val="both"/>
        <w:rPr>
          <w:lang w:val="ru-RU"/>
        </w:rPr>
      </w:pPr>
      <w:r w:rsidRPr="0073241E">
        <w:rPr>
          <w:lang w:val="ru-RU"/>
        </w:rPr>
        <w:t xml:space="preserve">принятия решения о ее проведении. По решению представителя нанимателя (работодателя) срок проверки может быть продлен до </w:t>
      </w:r>
      <w:r w:rsidRPr="0073241E">
        <w:rPr>
          <w:b/>
          <w:lang w:val="ru-RU"/>
        </w:rPr>
        <w:t>90 дней</w:t>
      </w:r>
      <w:r w:rsidRPr="0073241E">
        <w:rPr>
          <w:lang w:val="ru-RU"/>
        </w:rPr>
        <w:t>.</w:t>
      </w:r>
    </w:p>
    <w:p w:rsidR="00CF47A0" w:rsidRPr="0073241E" w:rsidRDefault="007C4AD2">
      <w:pPr>
        <w:pStyle w:val="24"/>
        <w:tabs>
          <w:tab w:val="left" w:pos="540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9. </w:t>
      </w:r>
      <w:r w:rsidRPr="0073241E">
        <w:rPr>
          <w:lang w:val="ru-RU"/>
        </w:rPr>
        <w:t xml:space="preserve">При проведении </w:t>
      </w:r>
      <w:r>
        <w:rPr>
          <w:lang w:val="ru-RU"/>
        </w:rPr>
        <w:t>проверки специалист, ответственный за ведение кадровой работы</w:t>
      </w:r>
      <w:r w:rsidRPr="0073241E">
        <w:rPr>
          <w:lang w:val="ru-RU"/>
        </w:rPr>
        <w:t xml:space="preserve"> (должностное лицо) вправе:</w:t>
      </w:r>
    </w:p>
    <w:p w:rsidR="00CF47A0" w:rsidRPr="0073241E" w:rsidRDefault="007C4AD2">
      <w:pPr>
        <w:pStyle w:val="24"/>
        <w:numPr>
          <w:ilvl w:val="0"/>
          <w:numId w:val="6"/>
        </w:numPr>
        <w:tabs>
          <w:tab w:val="left" w:pos="1014"/>
        </w:tabs>
        <w:spacing w:before="0" w:after="0" w:line="322" w:lineRule="exact"/>
        <w:ind w:left="20" w:firstLine="720"/>
        <w:jc w:val="both"/>
        <w:rPr>
          <w:lang w:val="ru-RU"/>
        </w:rPr>
      </w:pPr>
      <w:r w:rsidRPr="0073241E">
        <w:rPr>
          <w:lang w:val="ru-RU"/>
        </w:rPr>
        <w:t>проводить беседу с гражданином или муниципальным служащим;</w:t>
      </w:r>
    </w:p>
    <w:p w:rsidR="00CF47A0" w:rsidRPr="0073241E" w:rsidRDefault="007C4AD2">
      <w:pPr>
        <w:pStyle w:val="24"/>
        <w:numPr>
          <w:ilvl w:val="0"/>
          <w:numId w:val="6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F47A0" w:rsidRPr="0073241E" w:rsidRDefault="007C4AD2">
      <w:pPr>
        <w:pStyle w:val="24"/>
        <w:numPr>
          <w:ilvl w:val="0"/>
          <w:numId w:val="6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F47A0" w:rsidRPr="0073241E" w:rsidRDefault="007C4AD2">
      <w:pPr>
        <w:pStyle w:val="24"/>
        <w:numPr>
          <w:ilvl w:val="0"/>
          <w:numId w:val="6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подготавливать и направлять запросы (кроме запросов, касающихся осуществления оперативно-разыскной деятельности или ее результатов) в органы прокуратуры</w:t>
      </w:r>
      <w:r>
        <w:rPr>
          <w:lang w:val="ru-RU"/>
        </w:rPr>
        <w:t xml:space="preserve"> </w:t>
      </w:r>
      <w:r w:rsidRPr="0073241E">
        <w:rPr>
          <w:lang w:val="ru-RU"/>
        </w:rPr>
        <w:t>Российской Федерации, государственные органы субъектов Российской Федерации, территориальные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CF47A0" w:rsidRPr="0073241E" w:rsidRDefault="007C4AD2">
      <w:pPr>
        <w:pStyle w:val="24"/>
        <w:numPr>
          <w:ilvl w:val="0"/>
          <w:numId w:val="6"/>
        </w:numPr>
        <w:tabs>
          <w:tab w:val="left" w:pos="102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lastRenderedPageBreak/>
        <w:t>наводить справки у физических лиц и получать от них информацию с их согласия;</w:t>
      </w:r>
    </w:p>
    <w:p w:rsidR="00CF47A0" w:rsidRPr="0073241E" w:rsidRDefault="007C4AD2">
      <w:pPr>
        <w:pStyle w:val="24"/>
        <w:numPr>
          <w:ilvl w:val="0"/>
          <w:numId w:val="6"/>
        </w:numPr>
        <w:tabs>
          <w:tab w:val="left" w:pos="103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CF47A0" w:rsidRPr="0073241E" w:rsidRDefault="007C4AD2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10.</w:t>
      </w:r>
      <w:r w:rsidRPr="0073241E">
        <w:rPr>
          <w:lang w:val="ru-RU"/>
        </w:rPr>
        <w:t>В запросе, предусмотренном в подпункте 4 пункта 9 настоящего Порядка, указываются:</w:t>
      </w:r>
    </w:p>
    <w:p w:rsidR="00CF47A0" w:rsidRPr="0073241E" w:rsidRDefault="007C4AD2">
      <w:pPr>
        <w:pStyle w:val="24"/>
        <w:numPr>
          <w:ilvl w:val="0"/>
          <w:numId w:val="7"/>
        </w:numPr>
        <w:tabs>
          <w:tab w:val="left" w:pos="103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CF47A0" w:rsidRPr="0073241E" w:rsidRDefault="007C4AD2">
      <w:pPr>
        <w:pStyle w:val="24"/>
        <w:numPr>
          <w:ilvl w:val="0"/>
          <w:numId w:val="7"/>
        </w:numPr>
        <w:tabs>
          <w:tab w:val="left" w:pos="1042"/>
        </w:tabs>
        <w:spacing w:before="0" w:after="0" w:line="322" w:lineRule="exact"/>
        <w:ind w:left="20" w:firstLine="720"/>
        <w:jc w:val="both"/>
        <w:rPr>
          <w:lang w:val="ru-RU"/>
        </w:rPr>
      </w:pPr>
      <w:r w:rsidRPr="0073241E">
        <w:rPr>
          <w:lang w:val="ru-RU"/>
        </w:rPr>
        <w:t>нормативный правовой акт, на основании которого направляется запрос;</w:t>
      </w:r>
    </w:p>
    <w:p w:rsidR="00CF47A0" w:rsidRPr="0073241E" w:rsidRDefault="007C4AD2">
      <w:pPr>
        <w:pStyle w:val="24"/>
        <w:numPr>
          <w:ilvl w:val="0"/>
          <w:numId w:val="7"/>
        </w:numPr>
        <w:tabs>
          <w:tab w:val="left" w:pos="1042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CF47A0" w:rsidRPr="0073241E" w:rsidRDefault="007C4AD2">
      <w:pPr>
        <w:pStyle w:val="24"/>
        <w:numPr>
          <w:ilvl w:val="0"/>
          <w:numId w:val="7"/>
        </w:numPr>
        <w:tabs>
          <w:tab w:val="left" w:pos="1047"/>
        </w:tabs>
        <w:spacing w:before="0" w:after="0" w:line="322" w:lineRule="exact"/>
        <w:ind w:left="20" w:firstLine="720"/>
        <w:jc w:val="both"/>
        <w:rPr>
          <w:lang w:val="ru-RU"/>
        </w:rPr>
      </w:pPr>
      <w:r w:rsidRPr="0073241E">
        <w:rPr>
          <w:lang w:val="ru-RU"/>
        </w:rPr>
        <w:t>содержание и объем сведений, подлежащих проверке;</w:t>
      </w:r>
    </w:p>
    <w:p w:rsidR="00CF47A0" w:rsidRDefault="007C4AD2">
      <w:pPr>
        <w:pStyle w:val="24"/>
        <w:numPr>
          <w:ilvl w:val="0"/>
          <w:numId w:val="7"/>
        </w:numPr>
        <w:tabs>
          <w:tab w:val="left" w:pos="1038"/>
        </w:tabs>
        <w:spacing w:before="0" w:after="0" w:line="322" w:lineRule="exact"/>
        <w:ind w:left="20" w:firstLine="720"/>
        <w:jc w:val="both"/>
      </w:pPr>
      <w:r>
        <w:t>срок представления запрашиваемых сведений;</w:t>
      </w:r>
    </w:p>
    <w:p w:rsidR="00CF47A0" w:rsidRPr="0073241E" w:rsidRDefault="007C4AD2">
      <w:pPr>
        <w:pStyle w:val="24"/>
        <w:numPr>
          <w:ilvl w:val="0"/>
          <w:numId w:val="7"/>
        </w:numPr>
        <w:tabs>
          <w:tab w:val="left" w:pos="103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фамилия, инициалы и номер телефона муниципального служащего, подготовившего запрос;</w:t>
      </w:r>
    </w:p>
    <w:p w:rsidR="00CF47A0" w:rsidRPr="0073241E" w:rsidRDefault="007C4AD2">
      <w:pPr>
        <w:pStyle w:val="24"/>
        <w:numPr>
          <w:ilvl w:val="0"/>
          <w:numId w:val="7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CF47A0" w:rsidRPr="0073241E" w:rsidRDefault="007C4AD2">
      <w:pPr>
        <w:pStyle w:val="24"/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 xml:space="preserve">Запрос подписывается </w:t>
      </w:r>
      <w:r>
        <w:rPr>
          <w:lang w:val="ru-RU"/>
        </w:rPr>
        <w:t>Главой муниципального образования</w:t>
      </w:r>
      <w:r w:rsidRPr="0073241E">
        <w:rPr>
          <w:lang w:val="ru-RU"/>
        </w:rPr>
        <w:t xml:space="preserve"> или уполномоченным им должностным лицом, </w:t>
      </w:r>
      <w:r w:rsidRPr="0073241E">
        <w:rPr>
          <w:b/>
          <w:lang w:val="ru-RU"/>
        </w:rPr>
        <w:t>кроме запросов, указанных в пункте 11 настоящего Порядка</w:t>
      </w:r>
      <w:r w:rsidRPr="0073241E">
        <w:rPr>
          <w:lang w:val="ru-RU"/>
        </w:rPr>
        <w:t>.</w:t>
      </w:r>
    </w:p>
    <w:p w:rsidR="00CF47A0" w:rsidRDefault="007C4AD2">
      <w:pPr>
        <w:pStyle w:val="24"/>
        <w:spacing w:before="0" w:after="0" w:line="322" w:lineRule="exact"/>
        <w:ind w:left="20" w:right="20"/>
        <w:jc w:val="both"/>
        <w:rPr>
          <w:lang w:val="ru-RU"/>
        </w:rPr>
      </w:pPr>
      <w:r>
        <w:rPr>
          <w:lang w:val="ru-RU"/>
        </w:rPr>
        <w:t xml:space="preserve">           11.  З</w:t>
      </w:r>
      <w:r w:rsidRPr="0073241E">
        <w:rPr>
          <w:lang w:val="ru-RU"/>
        </w:rPr>
        <w:t>апрос</w:t>
      </w:r>
      <w:r>
        <w:rPr>
          <w:lang w:val="ru-RU"/>
        </w:rPr>
        <w:t xml:space="preserve">ы  </w:t>
      </w:r>
      <w:r w:rsidRPr="0073241E">
        <w:rPr>
          <w:lang w:val="ru-RU"/>
        </w:rPr>
        <w:t xml:space="preserve"> в федеральные органы исполнительной власти, уполномоченные на осуществление оперативно-разыскной деятельности в соответствии с частью 3 статьи 7 Федерального закона от 12.08.1995 № 144-ФЗ «Об оперативно-розыскной деятельности» (далее - Федеральный закон «Об оперативно-розыскной деятельности»), а также запросы в кредитные</w:t>
      </w:r>
      <w:r>
        <w:rPr>
          <w:lang w:val="ru-RU"/>
        </w:rPr>
        <w:t xml:space="preserve"> </w:t>
      </w:r>
      <w:r w:rsidRPr="0073241E">
        <w:rPr>
          <w:lang w:val="ru-RU"/>
        </w:rPr>
        <w:t>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>
        <w:rPr>
          <w:lang w:val="ru-RU"/>
        </w:rPr>
        <w:t xml:space="preserve"> направляются Губернатором Новосибирской области.</w:t>
      </w:r>
    </w:p>
    <w:p w:rsidR="00CF47A0" w:rsidRDefault="007C4AD2">
      <w:pPr>
        <w:pStyle w:val="24"/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 xml:space="preserve">Проекты указанных запросов представляются Губернатору Новосибирской области </w:t>
      </w:r>
      <w:r>
        <w:rPr>
          <w:lang w:val="ru-RU"/>
        </w:rPr>
        <w:t xml:space="preserve"> </w:t>
      </w:r>
      <w:r w:rsidRPr="0073241E">
        <w:rPr>
          <w:lang w:val="ru-RU"/>
        </w:rPr>
        <w:t xml:space="preserve"> на основе мотивированного ходатайства </w:t>
      </w:r>
      <w:r>
        <w:rPr>
          <w:lang w:val="ru-RU"/>
        </w:rPr>
        <w:t>Главы муниципального образования.</w:t>
      </w:r>
    </w:p>
    <w:p w:rsidR="00CF47A0" w:rsidRPr="0073241E" w:rsidRDefault="007C4AD2">
      <w:pPr>
        <w:pStyle w:val="24"/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В проекте запроса о проведении оперативно-разыскных мероприятий помимо сведений, перечисленных в пункте 10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деятельности».</w:t>
      </w:r>
    </w:p>
    <w:p w:rsidR="00CF47A0" w:rsidRPr="0073241E" w:rsidRDefault="007C4AD2">
      <w:pPr>
        <w:pStyle w:val="24"/>
        <w:tabs>
          <w:tab w:val="left" w:pos="1148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 12. </w:t>
      </w:r>
      <w:r w:rsidRPr="0073241E">
        <w:rPr>
          <w:lang w:val="ru-RU"/>
        </w:rPr>
        <w:t xml:space="preserve">При проведении проверки </w:t>
      </w:r>
      <w:r>
        <w:rPr>
          <w:lang w:val="ru-RU"/>
        </w:rPr>
        <w:t>специалист, ответственный за ведение кадровой работы</w:t>
      </w:r>
      <w:r w:rsidRPr="0073241E">
        <w:rPr>
          <w:sz w:val="28"/>
          <w:szCs w:val="28"/>
          <w:lang w:val="ru-RU"/>
        </w:rPr>
        <w:t xml:space="preserve"> </w:t>
      </w:r>
      <w:r w:rsidRPr="0073241E">
        <w:rPr>
          <w:lang w:val="ru-RU"/>
        </w:rPr>
        <w:t>(должностное лицо) обеспечивает:</w:t>
      </w:r>
    </w:p>
    <w:p w:rsidR="00CF47A0" w:rsidRPr="0073241E" w:rsidRDefault="007C4AD2">
      <w:pPr>
        <w:pStyle w:val="24"/>
        <w:numPr>
          <w:ilvl w:val="0"/>
          <w:numId w:val="1"/>
        </w:numPr>
        <w:tabs>
          <w:tab w:val="left" w:pos="1033"/>
        </w:tabs>
        <w:spacing w:before="0" w:after="0" w:line="322" w:lineRule="exact"/>
        <w:ind w:left="1085" w:right="20" w:hanging="360"/>
        <w:jc w:val="both"/>
        <w:rPr>
          <w:lang w:val="ru-RU"/>
        </w:rPr>
      </w:pPr>
      <w:r w:rsidRPr="0073241E">
        <w:rPr>
          <w:lang w:val="ru-RU"/>
        </w:rPr>
        <w:t>уведомление в письменной форме муниципального служащего о начале в</w:t>
      </w:r>
    </w:p>
    <w:p w:rsidR="00CF47A0" w:rsidRPr="0073241E" w:rsidRDefault="007C4AD2">
      <w:pPr>
        <w:pStyle w:val="24"/>
        <w:tabs>
          <w:tab w:val="left" w:pos="1033"/>
        </w:tabs>
        <w:spacing w:before="0" w:after="0" w:line="322" w:lineRule="exact"/>
        <w:ind w:right="20"/>
        <w:jc w:val="both"/>
        <w:rPr>
          <w:lang w:val="ru-RU"/>
        </w:rPr>
      </w:pPr>
      <w:r w:rsidRPr="0073241E">
        <w:rPr>
          <w:lang w:val="ru-RU"/>
        </w:rPr>
        <w:t xml:space="preserve">отношении его проверки - в течение </w:t>
      </w:r>
      <w:r w:rsidRPr="0073241E">
        <w:rPr>
          <w:b/>
          <w:lang w:val="ru-RU"/>
        </w:rPr>
        <w:t>двух</w:t>
      </w:r>
      <w:r w:rsidRPr="0073241E">
        <w:rPr>
          <w:lang w:val="ru-RU"/>
        </w:rPr>
        <w:t xml:space="preserve"> </w:t>
      </w:r>
      <w:r w:rsidRPr="0073241E">
        <w:rPr>
          <w:b/>
          <w:lang w:val="ru-RU"/>
        </w:rPr>
        <w:t>рабочих дней</w:t>
      </w:r>
      <w:r w:rsidRPr="0073241E">
        <w:rPr>
          <w:lang w:val="ru-RU"/>
        </w:rPr>
        <w:t xml:space="preserve"> со дня принятия решения о </w:t>
      </w:r>
      <w:r w:rsidRPr="0073241E">
        <w:rPr>
          <w:lang w:val="ru-RU"/>
        </w:rPr>
        <w:lastRenderedPageBreak/>
        <w:t>назначении проверки;</w:t>
      </w:r>
    </w:p>
    <w:p w:rsidR="00CF47A0" w:rsidRPr="0073241E" w:rsidRDefault="007C4AD2">
      <w:pPr>
        <w:pStyle w:val="24"/>
        <w:numPr>
          <w:ilvl w:val="0"/>
          <w:numId w:val="1"/>
        </w:numPr>
        <w:tabs>
          <w:tab w:val="left" w:pos="1033"/>
        </w:tabs>
        <w:spacing w:before="0" w:after="0" w:line="322" w:lineRule="exact"/>
        <w:ind w:left="1085" w:right="20" w:hanging="360"/>
        <w:jc w:val="both"/>
        <w:rPr>
          <w:lang w:val="ru-RU"/>
        </w:rPr>
      </w:pPr>
      <w:r w:rsidRPr="0073241E">
        <w:rPr>
          <w:lang w:val="ru-RU"/>
        </w:rPr>
        <w:t>проведение в случае обращения муниципального служащего беседы с</w:t>
      </w:r>
    </w:p>
    <w:p w:rsidR="00CF47A0" w:rsidRPr="0073241E" w:rsidRDefault="007C4AD2">
      <w:pPr>
        <w:pStyle w:val="24"/>
        <w:tabs>
          <w:tab w:val="left" w:pos="1033"/>
        </w:tabs>
        <w:spacing w:before="0" w:after="0" w:line="322" w:lineRule="exact"/>
        <w:ind w:right="20"/>
        <w:jc w:val="both"/>
        <w:rPr>
          <w:lang w:val="ru-RU"/>
        </w:rPr>
      </w:pPr>
      <w:r w:rsidRPr="0073241E">
        <w:rPr>
          <w:lang w:val="ru-RU"/>
        </w:rPr>
        <w:t xml:space="preserve">информированием о цели проверки - в течение </w:t>
      </w:r>
      <w:r w:rsidRPr="0073241E">
        <w:rPr>
          <w:b/>
          <w:lang w:val="ru-RU"/>
        </w:rPr>
        <w:t>семи рабочих дней</w:t>
      </w:r>
      <w:r w:rsidRPr="0073241E">
        <w:rPr>
          <w:lang w:val="ru-RU"/>
        </w:rPr>
        <w:t xml:space="preserve"> со дня получения указанного обращения, а при наличии уважительной причины - в срок, согласованный с муниципальным служащим.</w:t>
      </w:r>
    </w:p>
    <w:p w:rsidR="00CF47A0" w:rsidRPr="0073241E" w:rsidRDefault="007C4AD2">
      <w:pPr>
        <w:pStyle w:val="24"/>
        <w:tabs>
          <w:tab w:val="left" w:pos="1158"/>
        </w:tabs>
        <w:spacing w:before="0" w:after="0" w:line="322" w:lineRule="exact"/>
        <w:ind w:left="20" w:right="20"/>
        <w:jc w:val="both"/>
        <w:rPr>
          <w:lang w:val="ru-RU"/>
        </w:rPr>
      </w:pPr>
      <w:r>
        <w:rPr>
          <w:lang w:val="ru-RU"/>
        </w:rPr>
        <w:t xml:space="preserve">         13. </w:t>
      </w:r>
      <w:r w:rsidRPr="0073241E">
        <w:rPr>
          <w:lang w:val="ru-RU"/>
        </w:rPr>
        <w:t xml:space="preserve">По окончании проверки </w:t>
      </w:r>
      <w:r>
        <w:rPr>
          <w:lang w:val="ru-RU"/>
        </w:rPr>
        <w:t>специалист, ответственный за ведение кадровой работы</w:t>
      </w:r>
      <w:r w:rsidRPr="0073241E">
        <w:rPr>
          <w:sz w:val="28"/>
          <w:szCs w:val="28"/>
          <w:lang w:val="ru-RU"/>
        </w:rPr>
        <w:t xml:space="preserve"> </w:t>
      </w:r>
      <w:r w:rsidRPr="0073241E">
        <w:rPr>
          <w:lang w:val="ru-RU"/>
        </w:rPr>
        <w:t>(должностное лицо)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F47A0" w:rsidRPr="0073241E" w:rsidRDefault="007C4AD2">
      <w:pPr>
        <w:pStyle w:val="24"/>
        <w:tabs>
          <w:tab w:val="left" w:pos="1153"/>
        </w:tabs>
        <w:spacing w:before="0" w:after="0" w:line="322" w:lineRule="exact"/>
        <w:ind w:left="740" w:right="20"/>
        <w:jc w:val="both"/>
        <w:rPr>
          <w:lang w:val="ru-RU"/>
        </w:rPr>
      </w:pPr>
      <w:r>
        <w:rPr>
          <w:lang w:val="ru-RU"/>
        </w:rPr>
        <w:t xml:space="preserve">14.  </w:t>
      </w:r>
      <w:r w:rsidRPr="0073241E">
        <w:rPr>
          <w:lang w:val="ru-RU"/>
        </w:rPr>
        <w:t>Муниципальный служащий, в отношении которого назначена проверка, вправе:</w:t>
      </w:r>
    </w:p>
    <w:p w:rsidR="00CF47A0" w:rsidRPr="0073241E" w:rsidRDefault="007C4AD2">
      <w:pPr>
        <w:pStyle w:val="24"/>
        <w:numPr>
          <w:ilvl w:val="0"/>
          <w:numId w:val="4"/>
        </w:numPr>
        <w:tabs>
          <w:tab w:val="left" w:pos="1033"/>
        </w:tabs>
        <w:spacing w:before="0" w:after="0" w:line="322" w:lineRule="exact"/>
        <w:ind w:left="1145" w:right="20" w:hanging="360"/>
        <w:jc w:val="both"/>
        <w:rPr>
          <w:lang w:val="ru-RU"/>
        </w:rPr>
      </w:pPr>
      <w:r>
        <w:rPr>
          <w:lang w:val="ru-RU"/>
        </w:rPr>
        <w:t xml:space="preserve"> </w:t>
      </w:r>
      <w:r w:rsidRPr="0073241E">
        <w:rPr>
          <w:lang w:val="ru-RU"/>
        </w:rPr>
        <w:t>давать пояснения в письменной форме в ходе проверки и по результатам проверки;</w:t>
      </w:r>
    </w:p>
    <w:p w:rsidR="00CF47A0" w:rsidRPr="0073241E" w:rsidRDefault="007C4AD2">
      <w:pPr>
        <w:pStyle w:val="24"/>
        <w:numPr>
          <w:ilvl w:val="0"/>
          <w:numId w:val="4"/>
        </w:numPr>
        <w:tabs>
          <w:tab w:val="left" w:pos="1033"/>
        </w:tabs>
        <w:spacing w:before="0" w:after="0" w:line="322" w:lineRule="exact"/>
        <w:ind w:left="1145" w:right="20" w:hanging="360"/>
        <w:jc w:val="both"/>
        <w:rPr>
          <w:lang w:val="ru-RU"/>
        </w:rPr>
      </w:pPr>
      <w:r>
        <w:rPr>
          <w:lang w:val="ru-RU"/>
        </w:rPr>
        <w:t xml:space="preserve"> </w:t>
      </w:r>
      <w:r w:rsidRPr="0073241E">
        <w:rPr>
          <w:lang w:val="ru-RU"/>
        </w:rPr>
        <w:t>представлять дополнительные материалы и давать по ним пояснения в письменной форме;</w:t>
      </w:r>
    </w:p>
    <w:p w:rsidR="00CF47A0" w:rsidRPr="0073241E" w:rsidRDefault="007C4AD2">
      <w:pPr>
        <w:pStyle w:val="24"/>
        <w:numPr>
          <w:ilvl w:val="0"/>
          <w:numId w:val="4"/>
        </w:numPr>
        <w:tabs>
          <w:tab w:val="left" w:pos="1038"/>
        </w:tabs>
        <w:spacing w:before="0" w:after="0" w:line="322" w:lineRule="exact"/>
        <w:ind w:left="1145" w:right="20" w:hanging="360"/>
        <w:jc w:val="both"/>
        <w:rPr>
          <w:lang w:val="ru-RU"/>
        </w:rPr>
      </w:pPr>
      <w:r w:rsidRPr="0073241E">
        <w:rPr>
          <w:lang w:val="ru-RU"/>
        </w:rPr>
        <w:t xml:space="preserve">обращаться </w:t>
      </w:r>
      <w:r>
        <w:rPr>
          <w:lang w:val="ru-RU"/>
        </w:rPr>
        <w:t>к специалисту, ответственному за ведением кадровой работы</w:t>
      </w:r>
      <w:r w:rsidRPr="0073241E">
        <w:rPr>
          <w:sz w:val="28"/>
          <w:szCs w:val="28"/>
          <w:lang w:val="ru-RU"/>
        </w:rPr>
        <w:t xml:space="preserve"> </w:t>
      </w:r>
      <w:r w:rsidRPr="0073241E">
        <w:rPr>
          <w:lang w:val="ru-RU"/>
        </w:rPr>
        <w:t>(к должностному лицу) с подлежащим удовлетворению ходатайством о проведении с ним беседы по вопросам проведения проверки.</w:t>
      </w:r>
    </w:p>
    <w:p w:rsidR="00CF47A0" w:rsidRDefault="007C4AD2">
      <w:pPr>
        <w:pStyle w:val="24"/>
        <w:tabs>
          <w:tab w:val="left" w:pos="1153"/>
        </w:tabs>
        <w:spacing w:before="0" w:after="0" w:line="322" w:lineRule="exact"/>
        <w:ind w:left="725" w:right="20"/>
        <w:jc w:val="both"/>
        <w:rPr>
          <w:lang w:val="ru-RU"/>
        </w:rPr>
      </w:pPr>
      <w:r>
        <w:rPr>
          <w:lang w:val="ru-RU"/>
        </w:rPr>
        <w:t xml:space="preserve">15. </w:t>
      </w:r>
      <w:r w:rsidRPr="0073241E">
        <w:rPr>
          <w:lang w:val="ru-RU"/>
        </w:rPr>
        <w:t>Пояснения, указанные в пункте 14 настоящего Порядка, приобщаются к</w:t>
      </w:r>
    </w:p>
    <w:p w:rsidR="00CF47A0" w:rsidRDefault="007C4AD2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 w:rsidRPr="0073241E">
        <w:rPr>
          <w:lang w:val="ru-RU"/>
        </w:rPr>
        <w:t>материалам проверки.</w:t>
      </w:r>
    </w:p>
    <w:p w:rsidR="00CF47A0" w:rsidRPr="0073241E" w:rsidRDefault="007C4AD2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 16. </w:t>
      </w:r>
      <w:r w:rsidRPr="0073241E">
        <w:rPr>
          <w:lang w:val="ru-RU"/>
        </w:rPr>
        <w:t xml:space="preserve">На период проведения проверки муниципальный служащий может быть отстранен от замещаемой должности муниципальной службы на срок, не превышающий </w:t>
      </w:r>
      <w:r w:rsidRPr="0073241E">
        <w:rPr>
          <w:b/>
          <w:lang w:val="ru-RU"/>
        </w:rPr>
        <w:t>60 дней</w:t>
      </w:r>
      <w:r w:rsidRPr="0073241E">
        <w:rPr>
          <w:lang w:val="ru-RU"/>
        </w:rPr>
        <w:t xml:space="preserve"> со дня принятия решения о ее проведении. Указанный срок может быть продлен до </w:t>
      </w:r>
      <w:r w:rsidRPr="0073241E">
        <w:rPr>
          <w:b/>
          <w:lang w:val="ru-RU"/>
        </w:rPr>
        <w:t>90 дней</w:t>
      </w:r>
      <w:r w:rsidRPr="0073241E">
        <w:rPr>
          <w:lang w:val="ru-RU"/>
        </w:rPr>
        <w:t xml:space="preserve"> лицом, приняв</w:t>
      </w:r>
      <w:r>
        <w:rPr>
          <w:rStyle w:val="12"/>
          <w:u w:val="none"/>
        </w:rPr>
        <w:t>ши</w:t>
      </w:r>
      <w:r w:rsidRPr="0073241E">
        <w:rPr>
          <w:lang w:val="ru-RU"/>
        </w:rPr>
        <w:t>м решение о проведении проверки.</w:t>
      </w:r>
    </w:p>
    <w:p w:rsidR="00CF47A0" w:rsidRPr="0073241E" w:rsidRDefault="007C4AD2">
      <w:pPr>
        <w:pStyle w:val="24"/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F47A0" w:rsidRPr="0073241E" w:rsidRDefault="007C4AD2">
      <w:pPr>
        <w:pStyle w:val="24"/>
        <w:tabs>
          <w:tab w:val="left" w:pos="1158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17. </w:t>
      </w:r>
      <w:r w:rsidRPr="0073241E">
        <w:rPr>
          <w:lang w:val="ru-RU"/>
        </w:rPr>
        <w:t xml:space="preserve">По результатам проверки </w:t>
      </w:r>
      <w:r>
        <w:rPr>
          <w:lang w:val="ru-RU"/>
        </w:rPr>
        <w:t>специалист, ответственный за ведение кадровой работы</w:t>
      </w:r>
      <w:r w:rsidRPr="0073241E">
        <w:rPr>
          <w:sz w:val="28"/>
          <w:szCs w:val="28"/>
          <w:lang w:val="ru-RU"/>
        </w:rPr>
        <w:t xml:space="preserve"> </w:t>
      </w:r>
      <w:r w:rsidRPr="0073241E">
        <w:rPr>
          <w:lang w:val="ru-RU"/>
        </w:rPr>
        <w:t xml:space="preserve">(должностное лицо) представляет </w:t>
      </w:r>
      <w:r>
        <w:rPr>
          <w:lang w:val="ru-RU"/>
        </w:rPr>
        <w:t>Главе муниципального образования</w:t>
      </w:r>
      <w:r w:rsidRPr="0073241E">
        <w:rPr>
          <w:lang w:val="ru-RU"/>
        </w:rPr>
        <w:t xml:space="preserve">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CF47A0" w:rsidRPr="0073241E" w:rsidRDefault="007C4AD2">
      <w:pPr>
        <w:pStyle w:val="24"/>
        <w:numPr>
          <w:ilvl w:val="0"/>
          <w:numId w:val="3"/>
        </w:numPr>
        <w:tabs>
          <w:tab w:val="left" w:pos="1018"/>
        </w:tabs>
        <w:spacing w:before="0" w:after="0" w:line="322" w:lineRule="exact"/>
        <w:ind w:left="20" w:firstLine="720"/>
        <w:jc w:val="both"/>
        <w:rPr>
          <w:lang w:val="ru-RU"/>
        </w:rPr>
      </w:pPr>
      <w:r w:rsidRPr="0073241E">
        <w:rPr>
          <w:lang w:val="ru-RU"/>
        </w:rPr>
        <w:t>о назначении гражданина на должность муниципальной службы;</w:t>
      </w:r>
    </w:p>
    <w:p w:rsidR="00CF47A0" w:rsidRPr="0073241E" w:rsidRDefault="007C4AD2">
      <w:pPr>
        <w:pStyle w:val="24"/>
        <w:numPr>
          <w:ilvl w:val="0"/>
          <w:numId w:val="3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об отказе гражданину в назначении на должность муниципальной службы;</w:t>
      </w:r>
    </w:p>
    <w:p w:rsidR="00CF47A0" w:rsidRPr="0073241E" w:rsidRDefault="007C4AD2">
      <w:pPr>
        <w:pStyle w:val="24"/>
        <w:numPr>
          <w:ilvl w:val="0"/>
          <w:numId w:val="3"/>
        </w:numPr>
        <w:tabs>
          <w:tab w:val="left" w:pos="103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об отсутствии оснований для применения к муниципальному служащему мер юридической ответственности;</w:t>
      </w:r>
    </w:p>
    <w:p w:rsidR="00CF47A0" w:rsidRPr="0073241E" w:rsidRDefault="007C4AD2">
      <w:pPr>
        <w:pStyle w:val="24"/>
        <w:numPr>
          <w:ilvl w:val="0"/>
          <w:numId w:val="3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о применении к муниципальному служащему мер юридической ответственности;</w:t>
      </w:r>
    </w:p>
    <w:p w:rsidR="00CF47A0" w:rsidRPr="0073241E" w:rsidRDefault="007C4AD2">
      <w:pPr>
        <w:pStyle w:val="24"/>
        <w:numPr>
          <w:ilvl w:val="0"/>
          <w:numId w:val="3"/>
        </w:numPr>
        <w:tabs>
          <w:tab w:val="left" w:pos="103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F47A0" w:rsidRPr="0073241E" w:rsidRDefault="007C4AD2">
      <w:pPr>
        <w:pStyle w:val="24"/>
        <w:tabs>
          <w:tab w:val="left" w:pos="1162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 18. </w:t>
      </w:r>
      <w:r w:rsidRPr="0073241E">
        <w:rPr>
          <w:lang w:val="ru-RU"/>
        </w:rPr>
        <w:t xml:space="preserve">Сведения о результатах проверки с письменного согласия </w:t>
      </w:r>
      <w:r>
        <w:rPr>
          <w:lang w:val="ru-RU"/>
        </w:rPr>
        <w:t>Главы муниципального образования</w:t>
      </w:r>
      <w:r w:rsidRPr="0073241E">
        <w:rPr>
          <w:lang w:val="ru-RU"/>
        </w:rPr>
        <w:t xml:space="preserve"> </w:t>
      </w:r>
      <w:r>
        <w:rPr>
          <w:lang w:val="ru-RU"/>
        </w:rPr>
        <w:t>предоставляются специалистом, ответственным за ведением кадровой работы</w:t>
      </w:r>
      <w:r w:rsidRPr="0073241E">
        <w:rPr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</w:t>
      </w:r>
      <w:r w:rsidRPr="0073241E">
        <w:rPr>
          <w:lang w:val="ru-RU"/>
        </w:rPr>
        <w:t xml:space="preserve"> (должностным лицом)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</w:t>
      </w:r>
      <w:r>
        <w:rPr>
          <w:lang w:val="ru-RU"/>
        </w:rPr>
        <w:t xml:space="preserve"> </w:t>
      </w:r>
      <w:r w:rsidRPr="0073241E">
        <w:rPr>
          <w:lang w:val="ru-RU"/>
        </w:rPr>
        <w:t xml:space="preserve">предоставившим информацию, явившуюся основанием для проведения проверки, с соблюдением </w:t>
      </w:r>
      <w:r w:rsidRPr="0073241E">
        <w:rPr>
          <w:lang w:val="ru-RU"/>
        </w:rPr>
        <w:lastRenderedPageBreak/>
        <w:t>законодательства Российской Федерации о персональных данных и государственной тайне.</w:t>
      </w:r>
    </w:p>
    <w:p w:rsidR="00CF47A0" w:rsidRPr="0073241E" w:rsidRDefault="007C4AD2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 19. </w:t>
      </w:r>
      <w:r w:rsidRPr="0073241E">
        <w:rPr>
          <w:lang w:val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F47A0" w:rsidRPr="0073241E" w:rsidRDefault="007C4AD2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>
        <w:rPr>
          <w:lang w:val="ru-RU"/>
        </w:rPr>
        <w:t xml:space="preserve">           20. Глава муниципального образования,</w:t>
      </w:r>
      <w:r w:rsidRPr="0073241E">
        <w:rPr>
          <w:lang w:val="ru-RU"/>
        </w:rPr>
        <w:t xml:space="preserve"> рассмотрев доклад и соответствующее предложение, указанное в пункте 17 настоящего Порядка, принимает одно из следующих решений:</w:t>
      </w:r>
    </w:p>
    <w:p w:rsidR="00CF47A0" w:rsidRPr="0073241E" w:rsidRDefault="007C4AD2">
      <w:pPr>
        <w:pStyle w:val="24"/>
        <w:numPr>
          <w:ilvl w:val="0"/>
          <w:numId w:val="5"/>
        </w:numPr>
        <w:tabs>
          <w:tab w:val="left" w:pos="1014"/>
        </w:tabs>
        <w:spacing w:before="0" w:after="0" w:line="322" w:lineRule="exact"/>
        <w:ind w:left="20" w:firstLine="720"/>
        <w:jc w:val="both"/>
        <w:rPr>
          <w:lang w:val="ru-RU"/>
        </w:rPr>
      </w:pPr>
      <w:r w:rsidRPr="0073241E">
        <w:rPr>
          <w:lang w:val="ru-RU"/>
        </w:rPr>
        <w:t>назначить гражданина на должность муниципальной службы;</w:t>
      </w:r>
    </w:p>
    <w:p w:rsidR="00CF47A0" w:rsidRPr="0073241E" w:rsidRDefault="007C4AD2">
      <w:pPr>
        <w:pStyle w:val="24"/>
        <w:numPr>
          <w:ilvl w:val="0"/>
          <w:numId w:val="5"/>
        </w:numPr>
        <w:tabs>
          <w:tab w:val="left" w:pos="1047"/>
        </w:tabs>
        <w:spacing w:before="0" w:after="0" w:line="322" w:lineRule="exact"/>
        <w:ind w:left="20" w:firstLine="720"/>
        <w:jc w:val="both"/>
        <w:rPr>
          <w:lang w:val="ru-RU"/>
        </w:rPr>
      </w:pPr>
      <w:r w:rsidRPr="0073241E">
        <w:rPr>
          <w:lang w:val="ru-RU"/>
        </w:rPr>
        <w:t>отказать гражданину в назначении на должность муниципальной службы;</w:t>
      </w:r>
    </w:p>
    <w:p w:rsidR="00CF47A0" w:rsidRPr="0073241E" w:rsidRDefault="007C4AD2">
      <w:pPr>
        <w:pStyle w:val="24"/>
        <w:numPr>
          <w:ilvl w:val="0"/>
          <w:numId w:val="5"/>
        </w:numPr>
        <w:tabs>
          <w:tab w:val="left" w:pos="1028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>применить к муниципальному служащему меры юридической ответственности;</w:t>
      </w:r>
    </w:p>
    <w:p w:rsidR="00CF47A0" w:rsidRPr="0073241E" w:rsidRDefault="007C4AD2">
      <w:pPr>
        <w:pStyle w:val="24"/>
        <w:numPr>
          <w:ilvl w:val="0"/>
          <w:numId w:val="5"/>
        </w:numPr>
        <w:tabs>
          <w:tab w:val="left" w:pos="1033"/>
        </w:tabs>
        <w:spacing w:before="0" w:after="0" w:line="322" w:lineRule="exact"/>
        <w:ind w:left="20" w:right="20" w:firstLine="720"/>
        <w:jc w:val="both"/>
        <w:rPr>
          <w:lang w:val="ru-RU"/>
        </w:rPr>
      </w:pPr>
      <w:r w:rsidRPr="0073241E">
        <w:rPr>
          <w:lang w:val="ru-RU"/>
        </w:rPr>
        <w:t xml:space="preserve">представить материалы проверки в </w:t>
      </w:r>
      <w:r>
        <w:rPr>
          <w:lang w:val="ru-RU"/>
        </w:rPr>
        <w:t xml:space="preserve"> </w:t>
      </w:r>
      <w:r w:rsidRPr="0073241E">
        <w:rPr>
          <w:lang w:val="ru-RU"/>
        </w:rPr>
        <w:t xml:space="preserve"> комиссию по соблюдению требований к служебному поведению муниципальных служащих и урегулированию конфликта интересов.</w:t>
      </w:r>
    </w:p>
    <w:p w:rsidR="00CF47A0" w:rsidRPr="0073241E" w:rsidRDefault="007C4AD2">
      <w:pPr>
        <w:pStyle w:val="24"/>
        <w:numPr>
          <w:ilvl w:val="0"/>
          <w:numId w:val="2"/>
        </w:numPr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 w:rsidRPr="0073241E">
        <w:rPr>
          <w:lang w:val="ru-RU"/>
        </w:rPr>
        <w:t>Материалы проверки хранятся в органе местного самоуправления, в течение трех</w:t>
      </w:r>
    </w:p>
    <w:p w:rsidR="00CF47A0" w:rsidRPr="0073241E" w:rsidRDefault="007C4AD2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  <w:r w:rsidRPr="0073241E">
        <w:rPr>
          <w:lang w:val="ru-RU"/>
        </w:rPr>
        <w:t>лет со дня ее окончания, после чего передаются в архив.</w:t>
      </w:r>
    </w:p>
    <w:p w:rsidR="00CF47A0" w:rsidRPr="0073241E" w:rsidRDefault="00CF47A0">
      <w:pPr>
        <w:pStyle w:val="24"/>
        <w:tabs>
          <w:tab w:val="left" w:pos="1153"/>
        </w:tabs>
        <w:spacing w:before="0" w:after="0" w:line="322" w:lineRule="exact"/>
        <w:ind w:right="20"/>
        <w:jc w:val="both"/>
        <w:rPr>
          <w:lang w:val="ru-RU"/>
        </w:rPr>
      </w:pPr>
    </w:p>
    <w:p w:rsidR="00CF47A0" w:rsidRDefault="00CF47A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CF47A0">
      <w:pgSz w:w="11906" w:h="16838"/>
      <w:pgMar w:top="1134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EE" w:rsidRDefault="002802EE">
      <w:r>
        <w:separator/>
      </w:r>
    </w:p>
  </w:endnote>
  <w:endnote w:type="continuationSeparator" w:id="0">
    <w:p w:rsidR="002802EE" w:rsidRDefault="002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EE" w:rsidRDefault="002802EE">
      <w:r>
        <w:separator/>
      </w:r>
    </w:p>
  </w:footnote>
  <w:footnote w:type="continuationSeparator" w:id="0">
    <w:p w:rsidR="002802EE" w:rsidRDefault="00280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972"/>
    <w:multiLevelType w:val="hybridMultilevel"/>
    <w:tmpl w:val="293C2A8A"/>
    <w:lvl w:ilvl="0" w:tplc="751E990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/>
      </w:rPr>
    </w:lvl>
    <w:lvl w:ilvl="1" w:tplc="1B921E3C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31A86474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1722DBE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C10C8A38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1EF60690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29B0C6B2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18607B68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E8FC985E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C35899"/>
    <w:multiLevelType w:val="hybridMultilevel"/>
    <w:tmpl w:val="4002E022"/>
    <w:lvl w:ilvl="0" w:tplc="FA067A9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/>
      </w:rPr>
    </w:lvl>
    <w:lvl w:ilvl="1" w:tplc="8DFC97D0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86A02416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E626EFA2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B78E3F96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E78A3442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55F61DF4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5FB89FD0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66C83B0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695608"/>
    <w:multiLevelType w:val="hybridMultilevel"/>
    <w:tmpl w:val="925C7210"/>
    <w:lvl w:ilvl="0" w:tplc="5198C99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/>
      </w:rPr>
    </w:lvl>
    <w:lvl w:ilvl="1" w:tplc="88CC65E6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8C82D3A2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A3A8176C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074C2CBE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BBBE1454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7E0FF80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8362D90E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79C892BC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C4B56FD"/>
    <w:multiLevelType w:val="hybridMultilevel"/>
    <w:tmpl w:val="F654A4D0"/>
    <w:lvl w:ilvl="0" w:tplc="71D0BD7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/>
      </w:rPr>
    </w:lvl>
    <w:lvl w:ilvl="1" w:tplc="1146EAFE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DADE2652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60505EC6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2F8A2A5C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5CB63216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D17C0D60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91CEF542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94062974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B3B4839"/>
    <w:multiLevelType w:val="hybridMultilevel"/>
    <w:tmpl w:val="0F487C12"/>
    <w:lvl w:ilvl="0" w:tplc="371235C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/>
      </w:rPr>
    </w:lvl>
    <w:lvl w:ilvl="1" w:tplc="9FD8A774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94EA4C32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A4284220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19CE6BC2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7824795E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A68601B4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C04A7CA4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228E1B10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82F0D9B"/>
    <w:multiLevelType w:val="hybridMultilevel"/>
    <w:tmpl w:val="68002DE6"/>
    <w:lvl w:ilvl="0" w:tplc="513497E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6"/>
        <w:szCs w:val="26"/>
        <w:u w:val="none"/>
        <w:vertAlign w:val="baseline"/>
        <w:lang w:val="ru-RU"/>
      </w:rPr>
    </w:lvl>
    <w:lvl w:ilvl="1" w:tplc="764CC694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A92CA452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8294EE2A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465ED1B2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1A2A04CC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4AF4D782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17B60CD6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F2B6DFA2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F3816D3"/>
    <w:multiLevelType w:val="hybridMultilevel"/>
    <w:tmpl w:val="86D65D6A"/>
    <w:lvl w:ilvl="0" w:tplc="1CEA7D60">
      <w:start w:val="21"/>
      <w:numFmt w:val="decimal"/>
      <w:lvlText w:val="%1."/>
      <w:lvlJc w:val="left"/>
      <w:pPr>
        <w:tabs>
          <w:tab w:val="num" w:pos="1085"/>
        </w:tabs>
        <w:ind w:left="1085" w:hanging="360"/>
      </w:pPr>
    </w:lvl>
    <w:lvl w:ilvl="1" w:tplc="434C0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B47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D801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DE4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A82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E49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0E2C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0C6C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0891048"/>
    <w:multiLevelType w:val="hybridMultilevel"/>
    <w:tmpl w:val="A792393A"/>
    <w:lvl w:ilvl="0" w:tplc="DCCE6F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EC0B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DA7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3C02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768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547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B526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FD418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7707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A0"/>
    <w:rsid w:val="002802EE"/>
    <w:rsid w:val="0039637E"/>
    <w:rsid w:val="004112B7"/>
    <w:rsid w:val="0073241E"/>
    <w:rsid w:val="00774BC4"/>
    <w:rsid w:val="007847AC"/>
    <w:rsid w:val="007C4AD2"/>
    <w:rsid w:val="00CF47A0"/>
    <w:rsid w:val="00D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f8">
    <w:name w:val="Основной текст_"/>
    <w:qFormat/>
    <w:rPr>
      <w:sz w:val="26"/>
      <w:szCs w:val="26"/>
      <w:lang w:bidi="ar-SA"/>
    </w:rPr>
  </w:style>
  <w:style w:type="character" w:customStyle="1" w:styleId="12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single"/>
      <w:vertAlign w:val="baseline"/>
      <w:lang w:val="ru-RU"/>
    </w:rPr>
  </w:style>
  <w:style w:type="character" w:styleId="af9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720" w:after="360" w:line="0" w:lineRule="atLeast"/>
      <w:jc w:val="center"/>
    </w:pPr>
    <w:rPr>
      <w:sz w:val="26"/>
      <w:szCs w:val="26"/>
      <w:lang w:val="en-US"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af8">
    <w:name w:val="Основной текст_"/>
    <w:qFormat/>
    <w:rPr>
      <w:sz w:val="26"/>
      <w:szCs w:val="26"/>
      <w:lang w:bidi="ar-SA"/>
    </w:rPr>
  </w:style>
  <w:style w:type="character" w:customStyle="1" w:styleId="12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single"/>
      <w:vertAlign w:val="baseline"/>
      <w:lang w:val="ru-RU"/>
    </w:rPr>
  </w:style>
  <w:style w:type="character" w:styleId="af9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720" w:after="360" w:line="0" w:lineRule="atLeast"/>
      <w:jc w:val="center"/>
    </w:pPr>
    <w:rPr>
      <w:sz w:val="26"/>
      <w:szCs w:val="26"/>
      <w:lang w:val="en-US"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6C478CB6342188040D4A6219E5EFD2EF5E6DC68E20EAB595411F4D8K2a9I" TargetMode="External"/><Relationship Id="rId13" Type="http://schemas.openxmlformats.org/officeDocument/2006/relationships/hyperlink" Target="consultantplus://offline/ref=8DB6C478CB6342188040D4A6219E5EFD2EF5E6DC68E20EAB595411F4D8K2a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B6C478CB6342188040D4A6219E5EFD2EF5E6DC68E20EAB595411F4D8K2a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6C478CB6342188040D5A8349E5EFD2EF7E5DC68E50EAB595411F4D829E024D6311150B59BB2A4K2a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B6C478CB6342188040D4A6219E5EFD2EF4E0DA62E70EAB595411F4D8K2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6C478CB6342188040D4A6219E5EFD2EF5E6DC68E20EAB595411F4D8K2a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ПЕШКОВСКОЕ, И МУНИЦИПАЛЬНЫМИ СЛУЖАЩИМИ АДМИНИСТРАЦИИ СЕЛЬСКОГО ПОСЕЛЕНИЯ ПЕШКОВСКОЕ, И </vt:lpstr>
    </vt:vector>
  </TitlesOfParts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ПЕШКОВСКОЕ, И МУНИЦИПАЛЬНЫМИ СЛУЖАЩИМИ АДМИНИСТРАЦИИ СЕЛЬСКОГО ПОСЕЛЕНИЯ ПЕШКОВСКОЕ, И</dc:title>
  <dc:creator>User</dc:creator>
  <cp:lastModifiedBy>Admin</cp:lastModifiedBy>
  <cp:revision>2</cp:revision>
  <cp:lastPrinted>2022-05-24T05:10:00Z</cp:lastPrinted>
  <dcterms:created xsi:type="dcterms:W3CDTF">2022-07-22T04:00:00Z</dcterms:created>
  <dcterms:modified xsi:type="dcterms:W3CDTF">2022-07-22T04:00:00Z</dcterms:modified>
  <dc:language>en-US</dc:language>
</cp:coreProperties>
</file>