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B7" w:rsidRDefault="00A152B7" w:rsidP="00204015">
      <w:pPr>
        <w:jc w:val="center"/>
        <w:rPr>
          <w:b/>
          <w:sz w:val="28"/>
          <w:szCs w:val="28"/>
        </w:rPr>
      </w:pPr>
      <w:r>
        <w:rPr>
          <w:b/>
          <w:sz w:val="28"/>
          <w:szCs w:val="28"/>
        </w:rPr>
        <w:t>СОВЕТ ДЕПУТАТОВ</w:t>
      </w:r>
    </w:p>
    <w:p w:rsidR="00A152B7" w:rsidRDefault="00A152B7" w:rsidP="00204015">
      <w:pPr>
        <w:jc w:val="center"/>
        <w:rPr>
          <w:b/>
          <w:sz w:val="28"/>
          <w:szCs w:val="28"/>
        </w:rPr>
      </w:pPr>
      <w:r>
        <w:rPr>
          <w:b/>
          <w:sz w:val="28"/>
          <w:szCs w:val="28"/>
        </w:rPr>
        <w:t>Усть-Таркского сельсовета</w:t>
      </w:r>
    </w:p>
    <w:p w:rsidR="00A152B7" w:rsidRDefault="00A152B7" w:rsidP="00204015">
      <w:pPr>
        <w:jc w:val="center"/>
        <w:rPr>
          <w:b/>
          <w:sz w:val="28"/>
          <w:szCs w:val="28"/>
        </w:rPr>
      </w:pPr>
      <w:r>
        <w:rPr>
          <w:b/>
          <w:sz w:val="28"/>
          <w:szCs w:val="28"/>
        </w:rPr>
        <w:t>Усть-Таркского района Новосибирской области</w:t>
      </w:r>
    </w:p>
    <w:p w:rsidR="00A152B7" w:rsidRDefault="00A152B7" w:rsidP="00204015">
      <w:pPr>
        <w:jc w:val="center"/>
        <w:rPr>
          <w:b/>
          <w:sz w:val="28"/>
          <w:szCs w:val="28"/>
        </w:rPr>
      </w:pPr>
      <w:r>
        <w:rPr>
          <w:b/>
          <w:sz w:val="28"/>
          <w:szCs w:val="28"/>
        </w:rPr>
        <w:t>(четвертого созыва)</w:t>
      </w:r>
    </w:p>
    <w:p w:rsidR="00A152B7" w:rsidRDefault="00A152B7" w:rsidP="00204015">
      <w:pPr>
        <w:jc w:val="center"/>
        <w:rPr>
          <w:b/>
          <w:sz w:val="28"/>
          <w:szCs w:val="28"/>
        </w:rPr>
      </w:pPr>
      <w:r>
        <w:rPr>
          <w:b/>
          <w:sz w:val="28"/>
          <w:szCs w:val="28"/>
        </w:rPr>
        <w:t xml:space="preserve">  </w:t>
      </w:r>
    </w:p>
    <w:p w:rsidR="00A152B7" w:rsidRDefault="00A152B7" w:rsidP="00204015">
      <w:pPr>
        <w:jc w:val="center"/>
        <w:rPr>
          <w:b/>
          <w:sz w:val="28"/>
          <w:szCs w:val="28"/>
        </w:rPr>
      </w:pPr>
      <w:r>
        <w:rPr>
          <w:b/>
          <w:sz w:val="28"/>
          <w:szCs w:val="28"/>
        </w:rPr>
        <w:t>РЕШЕНИЕ</w:t>
      </w:r>
    </w:p>
    <w:p w:rsidR="00A152B7" w:rsidRDefault="00A152B7" w:rsidP="00204015">
      <w:pPr>
        <w:jc w:val="center"/>
        <w:rPr>
          <w:b/>
          <w:sz w:val="28"/>
          <w:szCs w:val="28"/>
        </w:rPr>
      </w:pPr>
      <w:r>
        <w:rPr>
          <w:b/>
          <w:sz w:val="28"/>
          <w:szCs w:val="28"/>
        </w:rPr>
        <w:t>(сорок первой сессия)</w:t>
      </w:r>
    </w:p>
    <w:p w:rsidR="00A152B7" w:rsidRDefault="00A152B7" w:rsidP="00204015">
      <w:pPr>
        <w:shd w:val="clear" w:color="auto" w:fill="FFFFFF"/>
        <w:spacing w:before="653"/>
        <w:rPr>
          <w:b/>
          <w:bCs/>
          <w:spacing w:val="-1"/>
        </w:rPr>
      </w:pPr>
      <w:r>
        <w:rPr>
          <w:sz w:val="28"/>
          <w:szCs w:val="28"/>
        </w:rPr>
        <w:t>от 31.10.2014                                                                                              № 261</w:t>
      </w:r>
    </w:p>
    <w:p w:rsidR="00A152B7" w:rsidRDefault="00A152B7" w:rsidP="00204015"/>
    <w:p w:rsidR="00A152B7" w:rsidRDefault="00A152B7" w:rsidP="00204015"/>
    <w:p w:rsidR="00A152B7" w:rsidRDefault="00A152B7" w:rsidP="00844327">
      <w:pPr>
        <w:rPr>
          <w:b/>
          <w:sz w:val="28"/>
          <w:szCs w:val="28"/>
        </w:rPr>
      </w:pPr>
      <w:r>
        <w:rPr>
          <w:b/>
          <w:sz w:val="28"/>
          <w:szCs w:val="28"/>
        </w:rPr>
        <w:t>О проекте внесения изменений в ст. 8 устава Усть-Таркского сельсовета Усть-Таркского района Новосибирской области</w:t>
      </w:r>
    </w:p>
    <w:p w:rsidR="00A152B7" w:rsidRDefault="00A152B7" w:rsidP="00204015">
      <w:pPr>
        <w:jc w:val="center"/>
        <w:rPr>
          <w:b/>
          <w:sz w:val="28"/>
          <w:szCs w:val="28"/>
        </w:rPr>
      </w:pPr>
    </w:p>
    <w:p w:rsidR="00A152B7" w:rsidRDefault="00A152B7" w:rsidP="00204015">
      <w:pPr>
        <w:jc w:val="both"/>
        <w:rPr>
          <w:sz w:val="28"/>
          <w:szCs w:val="28"/>
        </w:rPr>
      </w:pPr>
      <w:r>
        <w:rPr>
          <w:b/>
          <w:sz w:val="28"/>
          <w:szCs w:val="28"/>
        </w:rPr>
        <w:tab/>
      </w:r>
      <w:r>
        <w:rPr>
          <w:sz w:val="28"/>
          <w:szCs w:val="28"/>
        </w:rPr>
        <w:t>Руководствуясь ст.23 Федерального закона от06.10.2003 года № 131-ФЗ «Об общих принципах организации местного самоуправления в Российской Федерации», на основании письма Территориальной избирательной комиссии Усть-Таркского района Новосибирской области Совет Депутатов</w:t>
      </w:r>
    </w:p>
    <w:p w:rsidR="00A152B7" w:rsidRDefault="00A152B7" w:rsidP="00204015">
      <w:pPr>
        <w:jc w:val="both"/>
        <w:rPr>
          <w:sz w:val="28"/>
          <w:szCs w:val="28"/>
        </w:rPr>
      </w:pPr>
      <w:r>
        <w:rPr>
          <w:sz w:val="28"/>
          <w:szCs w:val="28"/>
        </w:rPr>
        <w:t>РЕШИЛ:</w:t>
      </w:r>
    </w:p>
    <w:p w:rsidR="00A152B7" w:rsidRDefault="00A152B7" w:rsidP="00D63192">
      <w:pPr>
        <w:ind w:firstLine="708"/>
        <w:jc w:val="both"/>
        <w:rPr>
          <w:sz w:val="28"/>
          <w:szCs w:val="28"/>
        </w:rPr>
      </w:pPr>
      <w:r>
        <w:rPr>
          <w:sz w:val="28"/>
          <w:szCs w:val="28"/>
        </w:rPr>
        <w:t>1.Принять проект в ст. 8 Устава Усть-Таркского сельсовета Усть-Таркского района Новосибирской области согласно приложению.</w:t>
      </w:r>
    </w:p>
    <w:p w:rsidR="00A152B7" w:rsidRDefault="00A152B7" w:rsidP="00D63192">
      <w:pPr>
        <w:ind w:firstLine="708"/>
        <w:jc w:val="both"/>
        <w:rPr>
          <w:sz w:val="28"/>
          <w:szCs w:val="28"/>
        </w:rPr>
      </w:pPr>
      <w:r>
        <w:rPr>
          <w:sz w:val="28"/>
          <w:szCs w:val="28"/>
        </w:rPr>
        <w:t>2.Опубликовать данное решение в бюллетене органов местного самоуправления Усть-Таркского района Новосибирской области.</w:t>
      </w:r>
    </w:p>
    <w:p w:rsidR="00A152B7" w:rsidRDefault="00A152B7" w:rsidP="00D63192">
      <w:pPr>
        <w:ind w:firstLine="708"/>
        <w:jc w:val="both"/>
        <w:rPr>
          <w:sz w:val="28"/>
          <w:szCs w:val="28"/>
        </w:rPr>
      </w:pPr>
      <w:r>
        <w:rPr>
          <w:sz w:val="28"/>
          <w:szCs w:val="28"/>
        </w:rPr>
        <w:t>3.Провести по данному проекту публичные слушания 01.12.2014 года</w:t>
      </w:r>
    </w:p>
    <w:p w:rsidR="00A152B7" w:rsidRDefault="00A152B7" w:rsidP="00D63192">
      <w:pPr>
        <w:ind w:firstLine="708"/>
        <w:jc w:val="both"/>
        <w:rPr>
          <w:sz w:val="28"/>
          <w:szCs w:val="28"/>
        </w:rPr>
      </w:pPr>
      <w:r>
        <w:rPr>
          <w:sz w:val="28"/>
          <w:szCs w:val="28"/>
        </w:rPr>
        <w:t>4.Решение вступает в силу с момента опубликования.</w:t>
      </w:r>
    </w:p>
    <w:p w:rsidR="00A152B7" w:rsidRDefault="00A152B7" w:rsidP="00204015">
      <w:pPr>
        <w:jc w:val="both"/>
        <w:rPr>
          <w:sz w:val="28"/>
          <w:szCs w:val="28"/>
        </w:rPr>
      </w:pPr>
    </w:p>
    <w:p w:rsidR="00A152B7" w:rsidRDefault="00A152B7" w:rsidP="00204015">
      <w:pPr>
        <w:jc w:val="both"/>
        <w:rPr>
          <w:sz w:val="28"/>
          <w:szCs w:val="28"/>
        </w:rPr>
      </w:pPr>
    </w:p>
    <w:p w:rsidR="00A152B7" w:rsidRDefault="00A152B7" w:rsidP="00204015">
      <w:pPr>
        <w:jc w:val="both"/>
        <w:rPr>
          <w:sz w:val="28"/>
          <w:szCs w:val="28"/>
        </w:rPr>
      </w:pPr>
      <w:r>
        <w:rPr>
          <w:sz w:val="28"/>
          <w:szCs w:val="28"/>
        </w:rPr>
        <w:t>Председатель Совета депутатов</w:t>
      </w:r>
    </w:p>
    <w:p w:rsidR="00A152B7" w:rsidRDefault="00A152B7" w:rsidP="00204015">
      <w:pPr>
        <w:jc w:val="both"/>
        <w:rPr>
          <w:sz w:val="28"/>
          <w:szCs w:val="28"/>
        </w:rPr>
      </w:pPr>
      <w:r>
        <w:rPr>
          <w:sz w:val="28"/>
          <w:szCs w:val="28"/>
        </w:rPr>
        <w:t>Усть-Таркского сельсовета</w:t>
      </w:r>
    </w:p>
    <w:p w:rsidR="00A152B7" w:rsidRDefault="00A152B7" w:rsidP="00204015">
      <w:pPr>
        <w:jc w:val="both"/>
        <w:rPr>
          <w:sz w:val="28"/>
          <w:szCs w:val="28"/>
        </w:rPr>
      </w:pPr>
      <w:r>
        <w:rPr>
          <w:sz w:val="28"/>
          <w:szCs w:val="28"/>
        </w:rPr>
        <w:t>Усть-Таркского района</w:t>
      </w:r>
    </w:p>
    <w:p w:rsidR="00A152B7" w:rsidRDefault="00A152B7" w:rsidP="00204015">
      <w:pPr>
        <w:jc w:val="both"/>
        <w:rPr>
          <w:sz w:val="28"/>
          <w:szCs w:val="28"/>
        </w:rPr>
      </w:pPr>
      <w:r>
        <w:rPr>
          <w:sz w:val="28"/>
          <w:szCs w:val="28"/>
        </w:rPr>
        <w:t>Новосибирской области                                                             В.Н. Предвечный.</w:t>
      </w:r>
    </w:p>
    <w:p w:rsidR="00A152B7" w:rsidRDefault="00A152B7" w:rsidP="00204015">
      <w:pPr>
        <w:jc w:val="both"/>
        <w:rPr>
          <w:sz w:val="28"/>
          <w:szCs w:val="28"/>
        </w:rPr>
      </w:pPr>
    </w:p>
    <w:p w:rsidR="00A152B7" w:rsidRDefault="00A152B7" w:rsidP="00204015">
      <w:pPr>
        <w:jc w:val="both"/>
        <w:rPr>
          <w:sz w:val="28"/>
          <w:szCs w:val="28"/>
        </w:rPr>
      </w:pPr>
    </w:p>
    <w:p w:rsidR="00A152B7" w:rsidRDefault="00A152B7" w:rsidP="00204015">
      <w:pPr>
        <w:jc w:val="both"/>
        <w:rPr>
          <w:sz w:val="28"/>
          <w:szCs w:val="28"/>
        </w:rPr>
      </w:pPr>
      <w:r>
        <w:rPr>
          <w:sz w:val="28"/>
          <w:szCs w:val="28"/>
        </w:rPr>
        <w:t>Глава Усть-Таркского сельсовета</w:t>
      </w:r>
    </w:p>
    <w:p w:rsidR="00A152B7" w:rsidRDefault="00A152B7" w:rsidP="00204015">
      <w:pPr>
        <w:jc w:val="both"/>
        <w:rPr>
          <w:sz w:val="28"/>
          <w:szCs w:val="28"/>
        </w:rPr>
      </w:pPr>
      <w:r>
        <w:rPr>
          <w:sz w:val="28"/>
          <w:szCs w:val="28"/>
        </w:rPr>
        <w:t>Усть-Таркского района</w:t>
      </w:r>
    </w:p>
    <w:p w:rsidR="00A152B7" w:rsidRDefault="00A152B7" w:rsidP="00204015">
      <w:pPr>
        <w:jc w:val="both"/>
        <w:rPr>
          <w:sz w:val="28"/>
          <w:szCs w:val="28"/>
        </w:rPr>
      </w:pPr>
      <w:r>
        <w:rPr>
          <w:sz w:val="28"/>
          <w:szCs w:val="28"/>
        </w:rPr>
        <w:t>Новосибирской области                                                                  Н.И. Синяков.</w:t>
      </w:r>
    </w:p>
    <w:p w:rsidR="00A152B7" w:rsidRDefault="00A152B7" w:rsidP="00204015">
      <w:pPr>
        <w:jc w:val="both"/>
        <w:rPr>
          <w:sz w:val="28"/>
          <w:szCs w:val="28"/>
        </w:rPr>
      </w:pPr>
    </w:p>
    <w:p w:rsidR="00A152B7" w:rsidRDefault="00A152B7" w:rsidP="00204015">
      <w:pPr>
        <w:jc w:val="both"/>
        <w:rPr>
          <w:sz w:val="28"/>
          <w:szCs w:val="28"/>
        </w:rPr>
      </w:pPr>
    </w:p>
    <w:p w:rsidR="00A152B7" w:rsidRDefault="00A152B7" w:rsidP="00204015">
      <w:pPr>
        <w:jc w:val="both"/>
        <w:rPr>
          <w:sz w:val="28"/>
          <w:szCs w:val="28"/>
        </w:rPr>
      </w:pPr>
    </w:p>
    <w:p w:rsidR="00A152B7" w:rsidRDefault="00A152B7" w:rsidP="00204015">
      <w:pPr>
        <w:jc w:val="both"/>
        <w:rPr>
          <w:sz w:val="28"/>
          <w:szCs w:val="28"/>
        </w:rPr>
      </w:pPr>
    </w:p>
    <w:p w:rsidR="00A152B7" w:rsidRDefault="00A152B7" w:rsidP="00204015">
      <w:pPr>
        <w:jc w:val="both"/>
        <w:rPr>
          <w:sz w:val="28"/>
          <w:szCs w:val="28"/>
        </w:rPr>
      </w:pPr>
    </w:p>
    <w:p w:rsidR="00A152B7" w:rsidRDefault="00A152B7" w:rsidP="00204015">
      <w:pPr>
        <w:jc w:val="both"/>
      </w:pPr>
      <w:bookmarkStart w:id="0" w:name="_GoBack"/>
      <w:bookmarkEnd w:id="0"/>
    </w:p>
    <w:p w:rsidR="00A152B7" w:rsidRDefault="00A152B7" w:rsidP="00204015">
      <w:pPr>
        <w:jc w:val="both"/>
      </w:pPr>
    </w:p>
    <w:p w:rsidR="00A152B7" w:rsidRDefault="00A152B7" w:rsidP="00204015">
      <w:pPr>
        <w:jc w:val="both"/>
      </w:pPr>
    </w:p>
    <w:p w:rsidR="00A152B7" w:rsidRPr="00145AF4" w:rsidRDefault="00A152B7" w:rsidP="00204015">
      <w:pPr>
        <w:jc w:val="both"/>
      </w:pPr>
    </w:p>
    <w:p w:rsidR="00A152B7" w:rsidRPr="00145AF4" w:rsidRDefault="00A152B7" w:rsidP="008F4106">
      <w:pPr>
        <w:jc w:val="right"/>
      </w:pPr>
      <w:r w:rsidRPr="00145AF4">
        <w:t>Приложение</w:t>
      </w:r>
    </w:p>
    <w:p w:rsidR="00A152B7" w:rsidRPr="00145AF4" w:rsidRDefault="00A152B7" w:rsidP="008F4106">
      <w:pPr>
        <w:jc w:val="right"/>
      </w:pPr>
      <w:r w:rsidRPr="00145AF4">
        <w:t>К решению Совета Депутатов Усть-Таркского сельсовета</w:t>
      </w:r>
    </w:p>
    <w:p w:rsidR="00A152B7" w:rsidRPr="00145AF4" w:rsidRDefault="00A152B7" w:rsidP="008F4106">
      <w:pPr>
        <w:jc w:val="right"/>
      </w:pPr>
      <w:r w:rsidRPr="00145AF4">
        <w:t>Усть-Таркского района</w:t>
      </w:r>
    </w:p>
    <w:p w:rsidR="00A152B7" w:rsidRPr="00145AF4" w:rsidRDefault="00A152B7" w:rsidP="008F4106">
      <w:pPr>
        <w:jc w:val="right"/>
      </w:pPr>
      <w:r w:rsidRPr="00145AF4">
        <w:t>Новосибирской облас</w:t>
      </w:r>
      <w:r>
        <w:t>ти от 31.10.2014 года №  261</w:t>
      </w:r>
    </w:p>
    <w:p w:rsidR="00A152B7" w:rsidRPr="008F4106" w:rsidRDefault="00A152B7" w:rsidP="008F4106">
      <w:pPr>
        <w:jc w:val="right"/>
        <w:rPr>
          <w:sz w:val="20"/>
          <w:szCs w:val="20"/>
        </w:rPr>
      </w:pPr>
    </w:p>
    <w:p w:rsidR="00A152B7" w:rsidRDefault="00A152B7" w:rsidP="00204015">
      <w:pPr>
        <w:jc w:val="both"/>
        <w:rPr>
          <w:sz w:val="28"/>
          <w:szCs w:val="28"/>
        </w:rPr>
      </w:pPr>
    </w:p>
    <w:p w:rsidR="00A152B7" w:rsidRPr="00482B2D" w:rsidRDefault="00A152B7" w:rsidP="00FC4CF5">
      <w:pPr>
        <w:pStyle w:val="20"/>
        <w:shd w:val="clear" w:color="auto" w:fill="auto"/>
        <w:spacing w:before="0" w:after="156" w:line="270" w:lineRule="exact"/>
        <w:ind w:left="2800"/>
        <w:jc w:val="left"/>
        <w:rPr>
          <w:sz w:val="28"/>
          <w:szCs w:val="28"/>
        </w:rPr>
      </w:pPr>
      <w:r w:rsidRPr="00482B2D">
        <w:rPr>
          <w:sz w:val="28"/>
          <w:szCs w:val="28"/>
        </w:rPr>
        <w:t>Статья 8. Муниципальные выборы</w:t>
      </w:r>
    </w:p>
    <w:p w:rsidR="00A152B7" w:rsidRPr="00482B2D" w:rsidRDefault="00A152B7" w:rsidP="00FC4CF5">
      <w:pPr>
        <w:pStyle w:val="1"/>
        <w:numPr>
          <w:ilvl w:val="0"/>
          <w:numId w:val="1"/>
        </w:numPr>
        <w:shd w:val="clear" w:color="auto" w:fill="auto"/>
        <w:tabs>
          <w:tab w:val="left" w:pos="1110"/>
        </w:tabs>
        <w:spacing w:after="180" w:line="365" w:lineRule="exact"/>
        <w:ind w:left="40" w:right="20" w:firstLine="720"/>
        <w:jc w:val="both"/>
        <w:rPr>
          <w:sz w:val="28"/>
          <w:szCs w:val="28"/>
        </w:rPr>
      </w:pPr>
      <w:r w:rsidRPr="00482B2D">
        <w:rPr>
          <w:sz w:val="28"/>
          <w:szCs w:val="28"/>
        </w:rPr>
        <w:t>Муниципальные выборы проводятся в целях избрания депутатов Совета депутатов, Главы поселения на основе всеобщего, равного и прямого избирательного права при тайном голосовании.</w:t>
      </w:r>
    </w:p>
    <w:p w:rsidR="00A152B7" w:rsidRPr="00482B2D" w:rsidRDefault="00A152B7" w:rsidP="00FC4CF5">
      <w:pPr>
        <w:pStyle w:val="1"/>
        <w:numPr>
          <w:ilvl w:val="0"/>
          <w:numId w:val="1"/>
        </w:numPr>
        <w:shd w:val="clear" w:color="auto" w:fill="auto"/>
        <w:tabs>
          <w:tab w:val="left" w:pos="1067"/>
        </w:tabs>
        <w:spacing w:after="180" w:line="365" w:lineRule="exact"/>
        <w:ind w:left="40" w:right="20" w:firstLine="720"/>
        <w:jc w:val="both"/>
        <w:rPr>
          <w:sz w:val="28"/>
          <w:szCs w:val="28"/>
        </w:rPr>
      </w:pPr>
      <w:r w:rsidRPr="00482B2D">
        <w:rPr>
          <w:sz w:val="28"/>
          <w:szCs w:val="28"/>
        </w:rPr>
        <w:t>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152B7" w:rsidRPr="00482B2D" w:rsidRDefault="00A152B7" w:rsidP="00FC4CF5">
      <w:pPr>
        <w:pStyle w:val="1"/>
        <w:shd w:val="clear" w:color="auto" w:fill="auto"/>
        <w:spacing w:after="176" w:line="365" w:lineRule="exact"/>
        <w:ind w:left="40" w:right="20" w:firstLine="720"/>
        <w:jc w:val="both"/>
        <w:rPr>
          <w:sz w:val="28"/>
          <w:szCs w:val="28"/>
        </w:rPr>
      </w:pPr>
      <w:r w:rsidRPr="00482B2D">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A152B7" w:rsidRPr="00482B2D" w:rsidRDefault="00A152B7" w:rsidP="00FC4CF5">
      <w:pPr>
        <w:pStyle w:val="1"/>
        <w:numPr>
          <w:ilvl w:val="0"/>
          <w:numId w:val="1"/>
        </w:numPr>
        <w:shd w:val="clear" w:color="auto" w:fill="auto"/>
        <w:tabs>
          <w:tab w:val="left" w:pos="1096"/>
        </w:tabs>
        <w:spacing w:after="180" w:line="370" w:lineRule="exact"/>
        <w:ind w:left="40" w:right="20" w:firstLine="720"/>
        <w:jc w:val="both"/>
        <w:rPr>
          <w:sz w:val="28"/>
          <w:szCs w:val="28"/>
        </w:rPr>
      </w:pPr>
      <w:r w:rsidRPr="00482B2D">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4-6 статьи 10 Федерального закона от 12.06.2002 г. № 67-ФЗ «Об основных гарантиях избирательных прав и права на участие в референдуме граждан Российской Федерации».</w:t>
      </w:r>
    </w:p>
    <w:p w:rsidR="00A152B7" w:rsidRPr="00482B2D" w:rsidRDefault="00A152B7" w:rsidP="00FC4CF5">
      <w:pPr>
        <w:pStyle w:val="1"/>
        <w:numPr>
          <w:ilvl w:val="0"/>
          <w:numId w:val="1"/>
        </w:numPr>
        <w:shd w:val="clear" w:color="auto" w:fill="auto"/>
        <w:tabs>
          <w:tab w:val="left" w:pos="1053"/>
        </w:tabs>
        <w:spacing w:after="180" w:line="370" w:lineRule="exact"/>
        <w:ind w:left="40" w:right="20" w:firstLine="720"/>
        <w:jc w:val="both"/>
        <w:rPr>
          <w:sz w:val="28"/>
          <w:szCs w:val="28"/>
        </w:rPr>
      </w:pPr>
      <w:r w:rsidRPr="00482B2D">
        <w:rPr>
          <w:sz w:val="28"/>
          <w:szCs w:val="28"/>
        </w:rPr>
        <w:t>Подготовка и проведение муниципальных выборов осуществляются в соответствии с федеральным законом, законами Новосибирской области.</w:t>
      </w:r>
    </w:p>
    <w:p w:rsidR="00A152B7" w:rsidRPr="00FC4CF5" w:rsidRDefault="00A152B7" w:rsidP="00204015">
      <w:pPr>
        <w:pStyle w:val="1"/>
        <w:numPr>
          <w:ilvl w:val="0"/>
          <w:numId w:val="1"/>
        </w:numPr>
        <w:shd w:val="clear" w:color="auto" w:fill="auto"/>
        <w:tabs>
          <w:tab w:val="left" w:pos="1211"/>
        </w:tabs>
        <w:spacing w:after="0" w:line="370" w:lineRule="exact"/>
        <w:ind w:left="40" w:right="20" w:firstLine="720"/>
        <w:jc w:val="both"/>
        <w:rPr>
          <w:sz w:val="28"/>
          <w:szCs w:val="28"/>
        </w:rPr>
      </w:pPr>
      <w:r w:rsidRPr="00482B2D">
        <w:rPr>
          <w:sz w:val="28"/>
          <w:szCs w:val="28"/>
        </w:rPr>
        <w:t>Выборы депутатов Совета депутатов проводятся по одному многомандатному избирательному округу, включающему в себя всю территорию поселения, на основе мажоритарной избирательной системы</w:t>
      </w:r>
    </w:p>
    <w:p w:rsidR="00A152B7" w:rsidRPr="00FC4CF5" w:rsidRDefault="00A152B7" w:rsidP="00FC4CF5">
      <w:pPr>
        <w:widowControl w:val="0"/>
        <w:spacing w:after="176" w:line="365" w:lineRule="exact"/>
        <w:ind w:left="20" w:right="20"/>
        <w:jc w:val="both"/>
        <w:rPr>
          <w:sz w:val="28"/>
          <w:szCs w:val="28"/>
        </w:rPr>
      </w:pPr>
      <w:r w:rsidRPr="00FC4CF5">
        <w:rPr>
          <w:sz w:val="28"/>
          <w:szCs w:val="28"/>
        </w:rPr>
        <w:t>относительного большинства. Количество мандатов в многомандатном округе равно установленной численности депутатов Совета депутатов. Каждый избиратель имеет один голос. Избранными считаются кандидаты, набравшие наибольшее количество голосов избирателей относительно других кандидатов.</w:t>
      </w:r>
    </w:p>
    <w:p w:rsidR="00A152B7" w:rsidRPr="00FC4CF5" w:rsidRDefault="00A152B7" w:rsidP="00FC4CF5">
      <w:pPr>
        <w:widowControl w:val="0"/>
        <w:spacing w:after="184" w:line="370" w:lineRule="exact"/>
        <w:ind w:left="20" w:right="20" w:firstLine="540"/>
        <w:jc w:val="both"/>
        <w:rPr>
          <w:sz w:val="28"/>
          <w:szCs w:val="28"/>
        </w:rPr>
      </w:pPr>
      <w:r w:rsidRPr="00FC4CF5">
        <w:rPr>
          <w:sz w:val="28"/>
          <w:szCs w:val="28"/>
        </w:rPr>
        <w:t>Выборы Главы поселения проводятся по единому избирательному округу, включающему в себя всю территорию сельсовета, на основе мажоритарной избирательной системы относительного большинства.</w:t>
      </w:r>
    </w:p>
    <w:p w:rsidR="00A152B7" w:rsidRPr="00FC4CF5" w:rsidRDefault="00A152B7" w:rsidP="00FC4CF5">
      <w:pPr>
        <w:widowControl w:val="0"/>
        <w:spacing w:line="365" w:lineRule="exact"/>
        <w:ind w:left="20" w:right="20" w:firstLine="720"/>
        <w:rPr>
          <w:sz w:val="28"/>
          <w:szCs w:val="28"/>
        </w:rPr>
      </w:pPr>
      <w:r w:rsidRPr="00FC4CF5">
        <w:rPr>
          <w:sz w:val="28"/>
          <w:szCs w:val="28"/>
        </w:rPr>
        <w:t>6. Итоги муниципальных выборов подлежат официальному опубликованию.</w:t>
      </w:r>
    </w:p>
    <w:p w:rsidR="00A152B7" w:rsidRPr="00FC4CF5" w:rsidRDefault="00A152B7" w:rsidP="00204015">
      <w:pPr>
        <w:jc w:val="both"/>
        <w:rPr>
          <w:sz w:val="28"/>
          <w:szCs w:val="28"/>
        </w:rPr>
      </w:pPr>
    </w:p>
    <w:p w:rsidR="00A152B7" w:rsidRPr="00FC4CF5" w:rsidRDefault="00A152B7" w:rsidP="00204015">
      <w:pPr>
        <w:jc w:val="both"/>
        <w:rPr>
          <w:sz w:val="28"/>
          <w:szCs w:val="28"/>
        </w:rPr>
      </w:pPr>
    </w:p>
    <w:p w:rsidR="00A152B7" w:rsidRDefault="00A152B7" w:rsidP="00204015">
      <w:pPr>
        <w:shd w:val="clear" w:color="auto" w:fill="FFFFFF"/>
        <w:tabs>
          <w:tab w:val="left" w:leader="underscore" w:pos="2179"/>
        </w:tabs>
        <w:ind w:left="10"/>
        <w:rPr>
          <w:b/>
          <w:color w:val="000000"/>
          <w:spacing w:val="-1"/>
        </w:rPr>
      </w:pPr>
    </w:p>
    <w:p w:rsidR="00A152B7" w:rsidRDefault="00A152B7"/>
    <w:sectPr w:rsidR="00A152B7" w:rsidSect="00FC5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51EC1"/>
    <w:multiLevelType w:val="multilevel"/>
    <w:tmpl w:val="FC3AF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6D62"/>
    <w:rsid w:val="000220CC"/>
    <w:rsid w:val="00145AF4"/>
    <w:rsid w:val="001D4832"/>
    <w:rsid w:val="002000D3"/>
    <w:rsid w:val="00204015"/>
    <w:rsid w:val="00466226"/>
    <w:rsid w:val="00482B2D"/>
    <w:rsid w:val="004A04FB"/>
    <w:rsid w:val="004E4E02"/>
    <w:rsid w:val="005D663C"/>
    <w:rsid w:val="00761BFB"/>
    <w:rsid w:val="00844327"/>
    <w:rsid w:val="008F4106"/>
    <w:rsid w:val="00A152B7"/>
    <w:rsid w:val="00A56D62"/>
    <w:rsid w:val="00B06D5A"/>
    <w:rsid w:val="00B26EE7"/>
    <w:rsid w:val="00D63192"/>
    <w:rsid w:val="00E05CEC"/>
    <w:rsid w:val="00FC40E6"/>
    <w:rsid w:val="00FC4CF5"/>
    <w:rsid w:val="00FC52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1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uiPriority w:val="99"/>
    <w:locked/>
    <w:rsid w:val="00FC4CF5"/>
    <w:rPr>
      <w:rFonts w:ascii="Times New Roman" w:hAnsi="Times New Roman" w:cs="Times New Roman"/>
      <w:sz w:val="27"/>
      <w:szCs w:val="27"/>
      <w:shd w:val="clear" w:color="auto" w:fill="FFFFFF"/>
    </w:rPr>
  </w:style>
  <w:style w:type="character" w:customStyle="1" w:styleId="2">
    <w:name w:val="Основной текст (2)_"/>
    <w:basedOn w:val="DefaultParagraphFont"/>
    <w:link w:val="20"/>
    <w:uiPriority w:val="99"/>
    <w:locked/>
    <w:rsid w:val="00FC4CF5"/>
    <w:rPr>
      <w:rFonts w:ascii="Times New Roman" w:hAnsi="Times New Roman" w:cs="Times New Roman"/>
      <w:b/>
      <w:bCs/>
      <w:sz w:val="27"/>
      <w:szCs w:val="27"/>
      <w:shd w:val="clear" w:color="auto" w:fill="FFFFFF"/>
    </w:rPr>
  </w:style>
  <w:style w:type="paragraph" w:customStyle="1" w:styleId="1">
    <w:name w:val="Основной текст1"/>
    <w:basedOn w:val="Normal"/>
    <w:link w:val="a"/>
    <w:uiPriority w:val="99"/>
    <w:rsid w:val="00FC4CF5"/>
    <w:pPr>
      <w:widowControl w:val="0"/>
      <w:shd w:val="clear" w:color="auto" w:fill="FFFFFF"/>
      <w:spacing w:after="300" w:line="240" w:lineRule="atLeast"/>
      <w:jc w:val="right"/>
    </w:pPr>
    <w:rPr>
      <w:sz w:val="27"/>
      <w:szCs w:val="27"/>
      <w:lang w:eastAsia="en-US"/>
    </w:rPr>
  </w:style>
  <w:style w:type="paragraph" w:customStyle="1" w:styleId="20">
    <w:name w:val="Основной текст (2)"/>
    <w:basedOn w:val="Normal"/>
    <w:link w:val="2"/>
    <w:uiPriority w:val="99"/>
    <w:rsid w:val="00FC4CF5"/>
    <w:pPr>
      <w:widowControl w:val="0"/>
      <w:shd w:val="clear" w:color="auto" w:fill="FFFFFF"/>
      <w:spacing w:before="300" w:after="600" w:line="240" w:lineRule="atLeast"/>
      <w:jc w:val="center"/>
    </w:pPr>
    <w:rPr>
      <w:b/>
      <w:bCs/>
      <w:sz w:val="27"/>
      <w:szCs w:val="27"/>
      <w:lang w:eastAsia="en-US"/>
    </w:rPr>
  </w:style>
  <w:style w:type="paragraph" w:styleId="BalloonText">
    <w:name w:val="Balloon Text"/>
    <w:basedOn w:val="Normal"/>
    <w:link w:val="BalloonTextChar"/>
    <w:uiPriority w:val="99"/>
    <w:semiHidden/>
    <w:rsid w:val="00466226"/>
    <w:rPr>
      <w:rFonts w:ascii="Tahoma" w:hAnsi="Tahoma" w:cs="Tahoma"/>
      <w:sz w:val="16"/>
      <w:szCs w:val="16"/>
    </w:rPr>
  </w:style>
  <w:style w:type="character" w:customStyle="1" w:styleId="BalloonTextChar">
    <w:name w:val="Balloon Text Char"/>
    <w:basedOn w:val="DefaultParagraphFont"/>
    <w:link w:val="BalloonText"/>
    <w:uiPriority w:val="99"/>
    <w:semiHidden/>
    <w:rsid w:val="0046764D"/>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001006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195</TotalTime>
  <Pages>3</Pages>
  <Words>578</Words>
  <Characters>3299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Фёдорова</cp:lastModifiedBy>
  <cp:revision>9</cp:revision>
  <cp:lastPrinted>2014-11-13T10:08:00Z</cp:lastPrinted>
  <dcterms:created xsi:type="dcterms:W3CDTF">2014-10-27T02:55:00Z</dcterms:created>
  <dcterms:modified xsi:type="dcterms:W3CDTF">2014-11-13T10:10:00Z</dcterms:modified>
</cp:coreProperties>
</file>