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826" w:rsidRPr="00340826" w:rsidRDefault="00340826" w:rsidP="00340826">
      <w:pPr>
        <w:spacing w:after="0" w:line="240" w:lineRule="auto"/>
        <w:jc w:val="center"/>
        <w:rPr>
          <w:rFonts w:ascii="Times New Roman" w:eastAsia="Times New Roman" w:hAnsi="Times New Roman" w:cs="Times New Roman"/>
          <w:b/>
          <w:sz w:val="28"/>
          <w:szCs w:val="28"/>
          <w:lang w:eastAsia="ru-RU"/>
        </w:rPr>
      </w:pPr>
      <w:r w:rsidRPr="00340826">
        <w:rPr>
          <w:rFonts w:ascii="Times New Roman" w:eastAsia="Times New Roman" w:hAnsi="Times New Roman" w:cs="Times New Roman"/>
          <w:b/>
          <w:sz w:val="28"/>
          <w:szCs w:val="28"/>
          <w:lang w:eastAsia="ru-RU"/>
        </w:rPr>
        <w:t>АДМИНИСТРАЦИЯ</w:t>
      </w:r>
    </w:p>
    <w:p w:rsidR="00340826" w:rsidRPr="00340826" w:rsidRDefault="00340826" w:rsidP="00340826">
      <w:pPr>
        <w:spacing w:after="0" w:line="240" w:lineRule="auto"/>
        <w:jc w:val="center"/>
        <w:rPr>
          <w:rFonts w:ascii="Times New Roman" w:eastAsia="Times New Roman" w:hAnsi="Times New Roman" w:cs="Times New Roman"/>
          <w:b/>
          <w:sz w:val="28"/>
          <w:szCs w:val="28"/>
          <w:lang w:eastAsia="ru-RU"/>
        </w:rPr>
      </w:pPr>
      <w:r w:rsidRPr="00340826">
        <w:rPr>
          <w:rFonts w:ascii="Times New Roman" w:eastAsia="Times New Roman" w:hAnsi="Times New Roman" w:cs="Times New Roman"/>
          <w:b/>
          <w:sz w:val="28"/>
          <w:szCs w:val="28"/>
          <w:lang w:eastAsia="ru-RU"/>
        </w:rPr>
        <w:t>УСТЬ-ТАРКСКОГО СЕЛЬСОВЕТА</w:t>
      </w:r>
    </w:p>
    <w:p w:rsidR="00340826" w:rsidRPr="00340826" w:rsidRDefault="00340826" w:rsidP="00340826">
      <w:pPr>
        <w:spacing w:after="0" w:line="240" w:lineRule="auto"/>
        <w:jc w:val="center"/>
        <w:rPr>
          <w:rFonts w:ascii="Times New Roman" w:eastAsia="Times New Roman" w:hAnsi="Times New Roman" w:cs="Times New Roman"/>
          <w:b/>
          <w:sz w:val="28"/>
          <w:szCs w:val="28"/>
          <w:lang w:eastAsia="ru-RU"/>
        </w:rPr>
      </w:pPr>
      <w:r w:rsidRPr="00340826">
        <w:rPr>
          <w:rFonts w:ascii="Times New Roman" w:eastAsia="Times New Roman" w:hAnsi="Times New Roman" w:cs="Times New Roman"/>
          <w:b/>
          <w:sz w:val="28"/>
          <w:szCs w:val="28"/>
          <w:lang w:eastAsia="ru-RU"/>
        </w:rPr>
        <w:t>УСТЬ-ТАРКСКОГО РАЙОНА</w:t>
      </w:r>
    </w:p>
    <w:p w:rsidR="00340826" w:rsidRPr="00340826" w:rsidRDefault="00340826" w:rsidP="00340826">
      <w:pPr>
        <w:spacing w:after="240" w:line="240" w:lineRule="auto"/>
        <w:jc w:val="center"/>
        <w:rPr>
          <w:rFonts w:ascii="Times New Roman" w:eastAsia="Times New Roman" w:hAnsi="Times New Roman" w:cs="Times New Roman"/>
          <w:b/>
          <w:sz w:val="28"/>
          <w:szCs w:val="28"/>
          <w:lang w:eastAsia="ru-RU"/>
        </w:rPr>
      </w:pPr>
      <w:r w:rsidRPr="00340826">
        <w:rPr>
          <w:rFonts w:ascii="Times New Roman" w:eastAsia="Times New Roman" w:hAnsi="Times New Roman" w:cs="Times New Roman"/>
          <w:b/>
          <w:sz w:val="28"/>
          <w:szCs w:val="28"/>
          <w:lang w:eastAsia="ru-RU"/>
        </w:rPr>
        <w:t>НОВОСИБИРСКОЙ ОБЛАСТИ</w:t>
      </w:r>
    </w:p>
    <w:p w:rsidR="00340826" w:rsidRPr="00340826" w:rsidRDefault="00340826" w:rsidP="00340826">
      <w:pPr>
        <w:spacing w:after="0" w:line="240" w:lineRule="auto"/>
        <w:jc w:val="center"/>
        <w:rPr>
          <w:rFonts w:ascii="Times New Roman" w:eastAsia="Times New Roman" w:hAnsi="Times New Roman" w:cs="Times New Roman"/>
          <w:b/>
          <w:sz w:val="28"/>
          <w:szCs w:val="28"/>
          <w:lang w:eastAsia="ru-RU"/>
        </w:rPr>
      </w:pPr>
      <w:r w:rsidRPr="00340826">
        <w:rPr>
          <w:rFonts w:ascii="Times New Roman" w:eastAsia="Times New Roman" w:hAnsi="Times New Roman" w:cs="Times New Roman"/>
          <w:b/>
          <w:sz w:val="28"/>
          <w:szCs w:val="28"/>
          <w:lang w:eastAsia="ru-RU"/>
        </w:rPr>
        <w:t>ПОСТАНОВЛЕНИЕ</w:t>
      </w:r>
    </w:p>
    <w:p w:rsidR="00340826" w:rsidRPr="00340826" w:rsidRDefault="00340826" w:rsidP="00340826">
      <w:pPr>
        <w:spacing w:after="0" w:line="240" w:lineRule="auto"/>
        <w:jc w:val="center"/>
        <w:rPr>
          <w:rFonts w:ascii="Times New Roman" w:eastAsia="Times New Roman" w:hAnsi="Times New Roman" w:cs="Times New Roman"/>
          <w:sz w:val="28"/>
          <w:szCs w:val="28"/>
          <w:lang w:eastAsia="ru-RU"/>
        </w:rPr>
      </w:pPr>
    </w:p>
    <w:p w:rsidR="00340826" w:rsidRPr="00394730" w:rsidRDefault="00340826" w:rsidP="00394730">
      <w:pPr>
        <w:spacing w:after="0" w:line="240" w:lineRule="auto"/>
        <w:jc w:val="center"/>
        <w:rPr>
          <w:rFonts w:ascii="Times New Roman" w:eastAsia="Times New Roman" w:hAnsi="Times New Roman" w:cs="Times New Roman"/>
          <w:sz w:val="28"/>
          <w:szCs w:val="28"/>
          <w:lang w:eastAsia="ru-RU"/>
        </w:rPr>
      </w:pPr>
      <w:proofErr w:type="gramStart"/>
      <w:r w:rsidRPr="00340826">
        <w:rPr>
          <w:rFonts w:ascii="Times New Roman" w:eastAsia="Times New Roman" w:hAnsi="Times New Roman" w:cs="Times New Roman"/>
          <w:sz w:val="28"/>
          <w:szCs w:val="28"/>
          <w:lang w:eastAsia="ru-RU"/>
        </w:rPr>
        <w:t>с</w:t>
      </w:r>
      <w:proofErr w:type="gramEnd"/>
      <w:r w:rsidRPr="00340826">
        <w:rPr>
          <w:rFonts w:ascii="Times New Roman" w:eastAsia="Times New Roman" w:hAnsi="Times New Roman" w:cs="Times New Roman"/>
          <w:sz w:val="28"/>
          <w:szCs w:val="28"/>
          <w:lang w:eastAsia="ru-RU"/>
        </w:rPr>
        <w:t>. Усть-Тарка</w:t>
      </w:r>
    </w:p>
    <w:p w:rsidR="00340826" w:rsidRDefault="00B355F4" w:rsidP="0034082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07.09</w:t>
      </w:r>
      <w:bookmarkStart w:id="0" w:name="_GoBack"/>
      <w:bookmarkEnd w:id="0"/>
      <w:r w:rsidR="00113ECC">
        <w:rPr>
          <w:rFonts w:ascii="Times New Roman" w:eastAsia="Times New Roman" w:hAnsi="Times New Roman" w:cs="Times New Roman"/>
          <w:sz w:val="28"/>
          <w:szCs w:val="28"/>
          <w:lang w:eastAsia="ru-RU"/>
        </w:rPr>
        <w:t xml:space="preserve">.2017                                                                                        </w:t>
      </w:r>
      <w:r w:rsidR="001E75D1">
        <w:rPr>
          <w:rFonts w:ascii="Times New Roman" w:eastAsia="Times New Roman" w:hAnsi="Times New Roman" w:cs="Times New Roman"/>
          <w:sz w:val="28"/>
          <w:szCs w:val="28"/>
          <w:lang w:eastAsia="ru-RU"/>
        </w:rPr>
        <w:t xml:space="preserve">    </w:t>
      </w:r>
      <w:r w:rsidR="00113ECC">
        <w:rPr>
          <w:rFonts w:ascii="Times New Roman" w:eastAsia="Times New Roman" w:hAnsi="Times New Roman" w:cs="Times New Roman"/>
          <w:sz w:val="28"/>
          <w:szCs w:val="28"/>
          <w:lang w:eastAsia="ru-RU"/>
        </w:rPr>
        <w:t xml:space="preserve">        № </w:t>
      </w:r>
      <w:r w:rsidR="001E75D1">
        <w:rPr>
          <w:rFonts w:ascii="Times New Roman" w:eastAsia="Times New Roman" w:hAnsi="Times New Roman" w:cs="Times New Roman"/>
          <w:sz w:val="28"/>
          <w:szCs w:val="28"/>
          <w:lang w:eastAsia="ru-RU"/>
        </w:rPr>
        <w:t>71</w:t>
      </w:r>
    </w:p>
    <w:p w:rsidR="00113ECC" w:rsidRPr="00340826" w:rsidRDefault="00113ECC" w:rsidP="00340826">
      <w:pPr>
        <w:spacing w:after="0" w:line="240" w:lineRule="auto"/>
        <w:rPr>
          <w:rFonts w:ascii="Times New Roman" w:eastAsia="Times New Roman" w:hAnsi="Times New Roman" w:cs="Times New Roman"/>
          <w:sz w:val="28"/>
          <w:szCs w:val="28"/>
          <w:lang w:eastAsia="ru-RU"/>
        </w:rPr>
      </w:pPr>
    </w:p>
    <w:p w:rsidR="00314066" w:rsidRDefault="00314066" w:rsidP="00314066">
      <w:pPr>
        <w:spacing w:after="0" w:line="240" w:lineRule="auto"/>
        <w:jc w:val="center"/>
        <w:rPr>
          <w:rFonts w:ascii="Times New Roman" w:eastAsia="Calibri" w:hAnsi="Times New Roman" w:cs="Times New Roman"/>
          <w:sz w:val="28"/>
          <w:szCs w:val="28"/>
        </w:rPr>
      </w:pPr>
      <w:r w:rsidRPr="00502F0D">
        <w:rPr>
          <w:rFonts w:ascii="Times New Roman" w:eastAsia="Calibri" w:hAnsi="Times New Roman" w:cs="Times New Roman"/>
          <w:sz w:val="28"/>
          <w:szCs w:val="28"/>
        </w:rPr>
        <w:t>Об утверждении правил благоустройства территории Усть-Таркского сельсовета Усть-Таркского района Новосибирской области</w:t>
      </w:r>
      <w:r>
        <w:rPr>
          <w:rFonts w:ascii="Times New Roman" w:eastAsia="Calibri" w:hAnsi="Times New Roman" w:cs="Times New Roman"/>
          <w:sz w:val="28"/>
          <w:szCs w:val="28"/>
        </w:rPr>
        <w:t>.</w:t>
      </w:r>
    </w:p>
    <w:p w:rsidR="00314066" w:rsidRPr="00502F0D" w:rsidRDefault="00314066" w:rsidP="00314066">
      <w:pPr>
        <w:spacing w:after="0" w:line="240" w:lineRule="auto"/>
        <w:jc w:val="center"/>
        <w:rPr>
          <w:rFonts w:ascii="Times New Roman" w:eastAsia="Calibri" w:hAnsi="Times New Roman" w:cs="Times New Roman"/>
          <w:sz w:val="28"/>
          <w:szCs w:val="28"/>
        </w:rPr>
      </w:pPr>
    </w:p>
    <w:p w:rsidR="00314066" w:rsidRPr="00502F0D" w:rsidRDefault="00314066" w:rsidP="00B31371">
      <w:pPr>
        <w:spacing w:after="0" w:line="240" w:lineRule="auto"/>
        <w:ind w:firstLine="708"/>
        <w:jc w:val="both"/>
        <w:rPr>
          <w:rFonts w:ascii="Times New Roman" w:eastAsia="Calibri" w:hAnsi="Times New Roman" w:cs="Times New Roman"/>
          <w:sz w:val="28"/>
          <w:szCs w:val="28"/>
        </w:rPr>
      </w:pPr>
      <w:r w:rsidRPr="00502F0D">
        <w:rPr>
          <w:rFonts w:ascii="Times New Roman" w:eastAsia="Calibri" w:hAnsi="Times New Roman" w:cs="Times New Roman"/>
          <w:sz w:val="28"/>
          <w:szCs w:val="28"/>
        </w:rPr>
        <w:t>Руководствуясь Федеральным законом от 06.10.2003 года № 131-ФЗ «Об общих принципах организации местного самоуправления в Российской Федерации»,</w:t>
      </w:r>
      <w:r w:rsidR="00317E88">
        <w:rPr>
          <w:rFonts w:ascii="Times New Roman" w:eastAsia="Calibri" w:hAnsi="Times New Roman" w:cs="Times New Roman"/>
          <w:sz w:val="28"/>
          <w:szCs w:val="28"/>
        </w:rPr>
        <w:t xml:space="preserve"> приказом Министерства строительства и жилищно-коммунального хозяйства Российской Федерации</w:t>
      </w:r>
      <w:r w:rsidR="00E667D8">
        <w:rPr>
          <w:rFonts w:ascii="Times New Roman" w:eastAsia="Calibri" w:hAnsi="Times New Roman" w:cs="Times New Roman"/>
          <w:sz w:val="28"/>
          <w:szCs w:val="28"/>
        </w:rPr>
        <w:t xml:space="preserve"> от 13.04.2017 года № 711/</w:t>
      </w:r>
      <w:proofErr w:type="spellStart"/>
      <w:proofErr w:type="gramStart"/>
      <w:r w:rsidR="00E667D8">
        <w:rPr>
          <w:rFonts w:ascii="Times New Roman" w:eastAsia="Calibri" w:hAnsi="Times New Roman" w:cs="Times New Roman"/>
          <w:sz w:val="28"/>
          <w:szCs w:val="28"/>
        </w:rPr>
        <w:t>пр</w:t>
      </w:r>
      <w:proofErr w:type="spellEnd"/>
      <w:proofErr w:type="gramEnd"/>
      <w:r w:rsidR="00E667D8">
        <w:rPr>
          <w:rFonts w:ascii="Times New Roman" w:eastAsia="Calibri" w:hAnsi="Times New Roman" w:cs="Times New Roman"/>
          <w:sz w:val="28"/>
          <w:szCs w:val="28"/>
        </w:rPr>
        <w:t xml:space="preserve"> </w:t>
      </w:r>
      <w:r w:rsidR="00E667D8" w:rsidRPr="00B31371">
        <w:rPr>
          <w:rFonts w:ascii="Times New Roman" w:eastAsia="Calibri" w:hAnsi="Times New Roman" w:cs="Times New Roman"/>
          <w:sz w:val="28"/>
          <w:szCs w:val="28"/>
        </w:rPr>
        <w:t>«</w:t>
      </w:r>
      <w:r w:rsidR="00B31371" w:rsidRPr="00B31371">
        <w:rPr>
          <w:rFonts w:ascii="Times New Roman" w:hAnsi="Times New Roman" w:cs="Times New Roman"/>
          <w:sz w:val="28"/>
          <w:szCs w:val="28"/>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B31371">
        <w:rPr>
          <w:rFonts w:ascii="Times New Roman" w:eastAsia="Calibri" w:hAnsi="Times New Roman" w:cs="Times New Roman"/>
          <w:sz w:val="28"/>
          <w:szCs w:val="28"/>
        </w:rPr>
        <w:t>,</w:t>
      </w:r>
      <w:r w:rsidRPr="00502F0D">
        <w:rPr>
          <w:rFonts w:ascii="Times New Roman" w:eastAsia="Calibri" w:hAnsi="Times New Roman" w:cs="Times New Roman"/>
          <w:sz w:val="28"/>
          <w:szCs w:val="28"/>
        </w:rPr>
        <w:t xml:space="preserve"> в целях обеспечения и повышения комфортности условий проживания граждан, поддержания и улучшения санитарного состояния территории Усть-Таркского сельсовета Усть-Таркского района Новосибирской области, постановляет:</w:t>
      </w:r>
    </w:p>
    <w:p w:rsidR="00314066" w:rsidRPr="00502F0D" w:rsidRDefault="00314066" w:rsidP="00314066">
      <w:pPr>
        <w:spacing w:after="0" w:line="240" w:lineRule="auto"/>
        <w:ind w:firstLine="708"/>
        <w:jc w:val="both"/>
        <w:rPr>
          <w:rFonts w:ascii="Times New Roman" w:eastAsia="Calibri" w:hAnsi="Times New Roman" w:cs="Times New Roman"/>
          <w:sz w:val="28"/>
          <w:szCs w:val="28"/>
        </w:rPr>
      </w:pPr>
      <w:r w:rsidRPr="00502F0D">
        <w:rPr>
          <w:rFonts w:ascii="Times New Roman" w:eastAsia="Calibri" w:hAnsi="Times New Roman" w:cs="Times New Roman"/>
          <w:sz w:val="28"/>
          <w:szCs w:val="28"/>
        </w:rPr>
        <w:t>1.Утвердить правила благоустройства территории Усть-Таркского сельсовета Усть-Таркского района Новосибирской области согласно приложению.</w:t>
      </w:r>
    </w:p>
    <w:p w:rsidR="00314066" w:rsidRPr="00502F0D" w:rsidRDefault="00314066" w:rsidP="00314066">
      <w:pPr>
        <w:spacing w:after="0" w:line="240" w:lineRule="auto"/>
        <w:ind w:firstLine="708"/>
        <w:jc w:val="both"/>
        <w:rPr>
          <w:rFonts w:ascii="Times New Roman" w:eastAsia="Calibri" w:hAnsi="Times New Roman" w:cs="Times New Roman"/>
          <w:sz w:val="28"/>
          <w:szCs w:val="28"/>
        </w:rPr>
      </w:pPr>
      <w:r w:rsidRPr="00502F0D">
        <w:rPr>
          <w:rFonts w:ascii="Times New Roman" w:eastAsia="Calibri" w:hAnsi="Times New Roman" w:cs="Times New Roman"/>
          <w:sz w:val="28"/>
          <w:szCs w:val="28"/>
        </w:rPr>
        <w:t>2.Опубликовать данное постановление в бюллетене органов местного самоуправления Усть-Таркского района.</w:t>
      </w:r>
    </w:p>
    <w:p w:rsidR="00314066" w:rsidRDefault="00314066" w:rsidP="00314066">
      <w:pPr>
        <w:spacing w:after="0" w:line="240" w:lineRule="auto"/>
        <w:ind w:firstLine="708"/>
        <w:jc w:val="both"/>
        <w:rPr>
          <w:rFonts w:ascii="Times New Roman" w:eastAsia="Calibri" w:hAnsi="Times New Roman" w:cs="Times New Roman"/>
          <w:sz w:val="28"/>
          <w:szCs w:val="28"/>
        </w:rPr>
      </w:pPr>
      <w:r w:rsidRPr="00502F0D">
        <w:rPr>
          <w:rFonts w:ascii="Times New Roman" w:eastAsia="Calibri" w:hAnsi="Times New Roman" w:cs="Times New Roman"/>
          <w:sz w:val="28"/>
          <w:szCs w:val="28"/>
        </w:rPr>
        <w:t>3.Постановление вступает в силу с</w:t>
      </w:r>
      <w:r w:rsidR="000452E3">
        <w:rPr>
          <w:rFonts w:ascii="Times New Roman" w:eastAsia="Calibri" w:hAnsi="Times New Roman" w:cs="Times New Roman"/>
          <w:sz w:val="28"/>
          <w:szCs w:val="28"/>
        </w:rPr>
        <w:t>о дня его</w:t>
      </w:r>
      <w:r w:rsidRPr="00502F0D">
        <w:rPr>
          <w:rFonts w:ascii="Times New Roman" w:eastAsia="Calibri" w:hAnsi="Times New Roman" w:cs="Times New Roman"/>
          <w:sz w:val="28"/>
          <w:szCs w:val="28"/>
        </w:rPr>
        <w:t xml:space="preserve"> опубликования.</w:t>
      </w:r>
    </w:p>
    <w:p w:rsidR="007033F4" w:rsidRDefault="00BE7B09" w:rsidP="0031406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033F4">
        <w:rPr>
          <w:rFonts w:ascii="Times New Roman" w:eastAsia="Calibri" w:hAnsi="Times New Roman" w:cs="Times New Roman"/>
          <w:sz w:val="28"/>
          <w:szCs w:val="28"/>
        </w:rPr>
        <w:t>Признать утратившими си</w:t>
      </w:r>
      <w:r>
        <w:rPr>
          <w:rFonts w:ascii="Times New Roman" w:eastAsia="Calibri" w:hAnsi="Times New Roman" w:cs="Times New Roman"/>
          <w:sz w:val="28"/>
          <w:szCs w:val="28"/>
        </w:rPr>
        <w:t>лу</w:t>
      </w:r>
      <w:r w:rsidR="007033F4">
        <w:rPr>
          <w:rFonts w:ascii="Times New Roman" w:eastAsia="Calibri" w:hAnsi="Times New Roman" w:cs="Times New Roman"/>
          <w:sz w:val="28"/>
          <w:szCs w:val="28"/>
        </w:rPr>
        <w:t>:</w:t>
      </w:r>
    </w:p>
    <w:p w:rsidR="007033F4" w:rsidRDefault="00BE7B09" w:rsidP="0031406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 Администрации Усть-Таркского сельсовета Усть-Таркского района Новосибирской области от</w:t>
      </w:r>
      <w:r w:rsidR="00300D29">
        <w:rPr>
          <w:rFonts w:ascii="Times New Roman" w:eastAsia="Calibri" w:hAnsi="Times New Roman" w:cs="Times New Roman"/>
          <w:sz w:val="28"/>
          <w:szCs w:val="28"/>
        </w:rPr>
        <w:t xml:space="preserve"> </w:t>
      </w:r>
      <w:r w:rsidR="007F5574">
        <w:rPr>
          <w:rFonts w:ascii="Times New Roman" w:eastAsia="Calibri" w:hAnsi="Times New Roman" w:cs="Times New Roman"/>
          <w:sz w:val="28"/>
          <w:szCs w:val="28"/>
        </w:rPr>
        <w:t>03.06.2016 года № 62</w:t>
      </w:r>
      <w:r w:rsidR="009A32C5">
        <w:rPr>
          <w:rFonts w:ascii="Times New Roman" w:eastAsia="Calibri" w:hAnsi="Times New Roman" w:cs="Times New Roman"/>
          <w:sz w:val="28"/>
          <w:szCs w:val="28"/>
        </w:rPr>
        <w:t xml:space="preserve"> «</w:t>
      </w:r>
      <w:r w:rsidR="009A32C5" w:rsidRPr="00502F0D">
        <w:rPr>
          <w:rFonts w:ascii="Times New Roman" w:eastAsia="Calibri" w:hAnsi="Times New Roman" w:cs="Times New Roman"/>
          <w:sz w:val="28"/>
          <w:szCs w:val="28"/>
        </w:rPr>
        <w:t>Об утверждении правил благоустройства территории Усть-Таркского сельсовета Усть-Таркского района Новосибирской области</w:t>
      </w:r>
      <w:r w:rsidR="009A32C5">
        <w:rPr>
          <w:rFonts w:ascii="Times New Roman" w:eastAsia="Calibri" w:hAnsi="Times New Roman" w:cs="Times New Roman"/>
          <w:sz w:val="28"/>
          <w:szCs w:val="28"/>
        </w:rPr>
        <w:t>».</w:t>
      </w:r>
    </w:p>
    <w:p w:rsidR="00BE7B09" w:rsidRPr="00502F0D" w:rsidRDefault="00BE7B09" w:rsidP="007033F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033F4">
        <w:rPr>
          <w:rFonts w:ascii="Times New Roman" w:eastAsia="Calibri" w:hAnsi="Times New Roman" w:cs="Times New Roman"/>
          <w:sz w:val="28"/>
          <w:szCs w:val="28"/>
        </w:rPr>
        <w:t>Постановление Администрации Усть-Таркского сельсовета Усть-Таркского района Новосибирской области от</w:t>
      </w:r>
      <w:r w:rsidR="008E0881">
        <w:rPr>
          <w:rFonts w:ascii="Times New Roman" w:eastAsia="Calibri" w:hAnsi="Times New Roman" w:cs="Times New Roman"/>
          <w:sz w:val="28"/>
          <w:szCs w:val="28"/>
        </w:rPr>
        <w:t xml:space="preserve"> 26.08.2016 № 96 «</w:t>
      </w:r>
      <w:r w:rsidR="008E0881">
        <w:rPr>
          <w:rFonts w:ascii="Times New Roman" w:eastAsia="Times New Roman" w:hAnsi="Times New Roman" w:cs="Times New Roman"/>
          <w:sz w:val="28"/>
          <w:szCs w:val="28"/>
          <w:lang w:eastAsia="ru-RU"/>
        </w:rPr>
        <w:t>О внесении изменений в постановление администрации Усть-Таркского сельсовета Усть-Таркского района Новосибирской области от 03.06.2006 года № 62»</w:t>
      </w:r>
    </w:p>
    <w:p w:rsidR="00314066" w:rsidRDefault="00BE7B09" w:rsidP="0031406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314066" w:rsidRPr="00502F0D">
        <w:rPr>
          <w:rFonts w:ascii="Times New Roman" w:eastAsia="Calibri" w:hAnsi="Times New Roman" w:cs="Times New Roman"/>
          <w:sz w:val="28"/>
          <w:szCs w:val="28"/>
        </w:rPr>
        <w:t>.</w:t>
      </w:r>
      <w:proofErr w:type="gramStart"/>
      <w:r w:rsidR="00314066" w:rsidRPr="00502F0D">
        <w:rPr>
          <w:rFonts w:ascii="Times New Roman" w:eastAsia="Calibri" w:hAnsi="Times New Roman" w:cs="Times New Roman"/>
          <w:sz w:val="28"/>
          <w:szCs w:val="28"/>
        </w:rPr>
        <w:t>Контроль за</w:t>
      </w:r>
      <w:proofErr w:type="gramEnd"/>
      <w:r w:rsidR="00314066" w:rsidRPr="00502F0D">
        <w:rPr>
          <w:rFonts w:ascii="Times New Roman" w:eastAsia="Calibri" w:hAnsi="Times New Roman" w:cs="Times New Roman"/>
          <w:sz w:val="28"/>
          <w:szCs w:val="28"/>
        </w:rPr>
        <w:t xml:space="preserve"> исполнением настоящего постановления возложить на комиссию по благоустройству</w:t>
      </w:r>
      <w:r w:rsidR="000452E3">
        <w:rPr>
          <w:rFonts w:ascii="Times New Roman" w:eastAsia="Calibri" w:hAnsi="Times New Roman" w:cs="Times New Roman"/>
          <w:sz w:val="28"/>
          <w:szCs w:val="28"/>
        </w:rPr>
        <w:t xml:space="preserve"> Администрации Усть-Таркского сельсовета Усть-Таркского района Новосибирской области</w:t>
      </w:r>
      <w:r w:rsidR="00314066" w:rsidRPr="00502F0D">
        <w:rPr>
          <w:rFonts w:ascii="Times New Roman" w:eastAsia="Calibri" w:hAnsi="Times New Roman" w:cs="Times New Roman"/>
          <w:sz w:val="28"/>
          <w:szCs w:val="28"/>
        </w:rPr>
        <w:t>.</w:t>
      </w:r>
    </w:p>
    <w:p w:rsidR="00394730" w:rsidRDefault="00394730" w:rsidP="00314066">
      <w:pPr>
        <w:spacing w:after="0" w:line="240" w:lineRule="auto"/>
        <w:ind w:firstLine="708"/>
        <w:jc w:val="both"/>
        <w:rPr>
          <w:rFonts w:ascii="Times New Roman" w:eastAsia="Calibri" w:hAnsi="Times New Roman" w:cs="Times New Roman"/>
          <w:sz w:val="28"/>
          <w:szCs w:val="28"/>
        </w:rPr>
      </w:pPr>
    </w:p>
    <w:p w:rsidR="00394730" w:rsidRDefault="00394730" w:rsidP="0031406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Глава Усть-Таркского сельсовета</w:t>
      </w:r>
    </w:p>
    <w:p w:rsidR="00394730" w:rsidRDefault="00394730" w:rsidP="0031406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Усть-Таркского района</w:t>
      </w:r>
    </w:p>
    <w:p w:rsidR="00394730" w:rsidRPr="00502F0D" w:rsidRDefault="00394730" w:rsidP="0031406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Новосибирской области                                                В.В. Шушканов.</w:t>
      </w:r>
    </w:p>
    <w:p w:rsidR="00340826" w:rsidRDefault="00340826" w:rsidP="00094E8C">
      <w:pPr>
        <w:pStyle w:val="a3"/>
        <w:spacing w:before="0" w:beforeAutospacing="0" w:after="0" w:afterAutospacing="0"/>
        <w:jc w:val="both"/>
        <w:rPr>
          <w:rStyle w:val="a4"/>
          <w:sz w:val="28"/>
          <w:szCs w:val="28"/>
        </w:rPr>
      </w:pPr>
    </w:p>
    <w:p w:rsidR="00340826" w:rsidRPr="00162433" w:rsidRDefault="00162433" w:rsidP="00162433">
      <w:pPr>
        <w:pStyle w:val="a3"/>
        <w:spacing w:before="0" w:beforeAutospacing="0" w:after="0" w:afterAutospacing="0"/>
        <w:jc w:val="right"/>
        <w:rPr>
          <w:rStyle w:val="a4"/>
          <w:b w:val="0"/>
          <w:szCs w:val="28"/>
        </w:rPr>
      </w:pPr>
      <w:r w:rsidRPr="00162433">
        <w:rPr>
          <w:rStyle w:val="a4"/>
          <w:b w:val="0"/>
          <w:szCs w:val="28"/>
        </w:rPr>
        <w:lastRenderedPageBreak/>
        <w:t>Приложение к постановлению</w:t>
      </w:r>
    </w:p>
    <w:p w:rsidR="00162433" w:rsidRPr="00162433" w:rsidRDefault="00162433" w:rsidP="00162433">
      <w:pPr>
        <w:pStyle w:val="a3"/>
        <w:spacing w:before="0" w:beforeAutospacing="0" w:after="0" w:afterAutospacing="0"/>
        <w:jc w:val="right"/>
        <w:rPr>
          <w:rStyle w:val="a4"/>
          <w:b w:val="0"/>
          <w:szCs w:val="28"/>
        </w:rPr>
      </w:pPr>
      <w:r w:rsidRPr="00162433">
        <w:rPr>
          <w:rStyle w:val="a4"/>
          <w:b w:val="0"/>
          <w:szCs w:val="28"/>
        </w:rPr>
        <w:t>Администрации Усть-Таркского сельсовета</w:t>
      </w:r>
    </w:p>
    <w:p w:rsidR="00162433" w:rsidRDefault="00162433" w:rsidP="00162433">
      <w:pPr>
        <w:pStyle w:val="a3"/>
        <w:spacing w:before="0" w:beforeAutospacing="0" w:after="0" w:afterAutospacing="0"/>
        <w:jc w:val="right"/>
        <w:rPr>
          <w:rStyle w:val="a4"/>
          <w:b w:val="0"/>
          <w:szCs w:val="28"/>
        </w:rPr>
      </w:pPr>
      <w:r w:rsidRPr="00162433">
        <w:rPr>
          <w:rStyle w:val="a4"/>
          <w:b w:val="0"/>
          <w:szCs w:val="28"/>
        </w:rPr>
        <w:t>Усть-Таркского района Новосибирской области</w:t>
      </w:r>
    </w:p>
    <w:p w:rsidR="000F4C6C" w:rsidRPr="00162433" w:rsidRDefault="000F4C6C" w:rsidP="00162433">
      <w:pPr>
        <w:pStyle w:val="a3"/>
        <w:spacing w:before="0" w:beforeAutospacing="0" w:after="0" w:afterAutospacing="0"/>
        <w:jc w:val="right"/>
        <w:rPr>
          <w:rStyle w:val="a4"/>
          <w:b w:val="0"/>
          <w:szCs w:val="28"/>
        </w:rPr>
      </w:pPr>
      <w:r>
        <w:rPr>
          <w:rStyle w:val="a4"/>
          <w:b w:val="0"/>
          <w:szCs w:val="28"/>
        </w:rPr>
        <w:t>От 07.09.2017 года № 71</w:t>
      </w:r>
    </w:p>
    <w:p w:rsidR="00340826" w:rsidRDefault="00340826" w:rsidP="00F56EA3">
      <w:pPr>
        <w:pStyle w:val="a3"/>
        <w:spacing w:before="0" w:beforeAutospacing="0" w:after="0" w:afterAutospacing="0"/>
        <w:jc w:val="center"/>
        <w:rPr>
          <w:rStyle w:val="a4"/>
          <w:szCs w:val="28"/>
        </w:rPr>
      </w:pPr>
    </w:p>
    <w:p w:rsidR="00F56EA3" w:rsidRPr="000424D8" w:rsidRDefault="00F56EA3" w:rsidP="00F56EA3">
      <w:pPr>
        <w:pStyle w:val="a3"/>
        <w:spacing w:before="0" w:beforeAutospacing="0" w:after="0" w:afterAutospacing="0"/>
        <w:jc w:val="center"/>
        <w:rPr>
          <w:rStyle w:val="a4"/>
          <w:b w:val="0"/>
          <w:szCs w:val="28"/>
        </w:rPr>
      </w:pPr>
      <w:r w:rsidRPr="000424D8">
        <w:rPr>
          <w:rStyle w:val="a4"/>
          <w:b w:val="0"/>
          <w:szCs w:val="28"/>
        </w:rPr>
        <w:t>Правила благоустройства территории Усть-Таркского сельсовета Усть-Таркского района Новосибирской области</w:t>
      </w:r>
    </w:p>
    <w:p w:rsidR="00FC6F86" w:rsidRPr="000424D8" w:rsidRDefault="00FC6F86" w:rsidP="00F56EA3">
      <w:pPr>
        <w:pStyle w:val="a3"/>
        <w:spacing w:before="0" w:beforeAutospacing="0" w:after="0" w:afterAutospacing="0"/>
        <w:jc w:val="center"/>
        <w:rPr>
          <w:rStyle w:val="a4"/>
          <w:b w:val="0"/>
          <w:szCs w:val="28"/>
        </w:rPr>
      </w:pPr>
    </w:p>
    <w:p w:rsidR="00027B32" w:rsidRPr="000424D8" w:rsidRDefault="00F17448"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1.</w:t>
      </w:r>
      <w:r w:rsidR="00027B32" w:rsidRPr="000424D8">
        <w:rPr>
          <w:rFonts w:ascii="Times New Roman" w:hAnsi="Times New Roman" w:cs="Times New Roman"/>
          <w:sz w:val="24"/>
        </w:rPr>
        <w:t xml:space="preserve">Для целей настоящих </w:t>
      </w:r>
      <w:r w:rsidRPr="000424D8">
        <w:rPr>
          <w:rFonts w:ascii="Times New Roman" w:hAnsi="Times New Roman" w:cs="Times New Roman"/>
          <w:sz w:val="24"/>
        </w:rPr>
        <w:t>Правил</w:t>
      </w:r>
      <w:r w:rsidR="00027B32" w:rsidRPr="000424D8">
        <w:rPr>
          <w:rFonts w:ascii="Times New Roman" w:hAnsi="Times New Roman" w:cs="Times New Roman"/>
          <w:sz w:val="24"/>
        </w:rPr>
        <w:t xml:space="preserve">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детские площадки, спортивные и другие площадки отдыха и досуга;</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площадки для выгула и дрессировки собак;</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площадки автостоянок;</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улицы (в том числе пешеходные) и дороги;</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парки, скверы, иные зеленые зоны;</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площади, набережные и другие территории;</w:t>
      </w:r>
    </w:p>
    <w:p w:rsidR="00027B32" w:rsidRPr="000424D8" w:rsidRDefault="00DF70B4"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w:t>
      </w:r>
      <w:r w:rsidR="00027B32" w:rsidRPr="000424D8">
        <w:rPr>
          <w:rFonts w:ascii="Times New Roman" w:hAnsi="Times New Roman" w:cs="Times New Roman"/>
          <w:sz w:val="24"/>
        </w:rPr>
        <w:t xml:space="preserve">технические зоны транспортных, инженерных коммуникаций, </w:t>
      </w:r>
      <w:proofErr w:type="spellStart"/>
      <w:r w:rsidR="00027B32" w:rsidRPr="000424D8">
        <w:rPr>
          <w:rFonts w:ascii="Times New Roman" w:hAnsi="Times New Roman" w:cs="Times New Roman"/>
          <w:sz w:val="24"/>
        </w:rPr>
        <w:t>водоохранные</w:t>
      </w:r>
      <w:proofErr w:type="spellEnd"/>
      <w:r w:rsidR="00027B32" w:rsidRPr="000424D8">
        <w:rPr>
          <w:rFonts w:ascii="Times New Roman" w:hAnsi="Times New Roman" w:cs="Times New Roman"/>
          <w:sz w:val="24"/>
        </w:rPr>
        <w:t xml:space="preserve"> зоны;</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контейнерные площадки и площадки для складирования отдельных групп коммунальных отходов.</w:t>
      </w:r>
    </w:p>
    <w:p w:rsidR="00027B32" w:rsidRPr="000424D8" w:rsidRDefault="00F17448"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1.1</w:t>
      </w:r>
      <w:r w:rsidR="00027B32" w:rsidRPr="000424D8">
        <w:rPr>
          <w:rFonts w:ascii="Times New Roman" w:hAnsi="Times New Roman" w:cs="Times New Roman"/>
          <w:sz w:val="24"/>
        </w:rPr>
        <w:t xml:space="preserve">. К элементам благоустройства в </w:t>
      </w:r>
      <w:r w:rsidR="00DF70B4" w:rsidRPr="000424D8">
        <w:rPr>
          <w:rFonts w:ascii="Times New Roman" w:hAnsi="Times New Roman" w:cs="Times New Roman"/>
          <w:sz w:val="24"/>
        </w:rPr>
        <w:t>соответствии с настоящими Правилами относятся</w:t>
      </w:r>
      <w:r w:rsidR="00027B32" w:rsidRPr="000424D8">
        <w:rPr>
          <w:rFonts w:ascii="Times New Roman" w:hAnsi="Times New Roman" w:cs="Times New Roman"/>
          <w:sz w:val="24"/>
        </w:rPr>
        <w:t>:</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элементы озеленения;</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покрытия;</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ограждения (заборы);</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водные устройства;</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уличное коммунально-бытовое и техническое оборудование;</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игровое и спортивное оборудование;</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элементы освещения;</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средства размещения информации и рекламные конструкции;</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малые архитектурные формы и городская мебель;</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некапитальные нестационарные сооружения;</w:t>
      </w:r>
    </w:p>
    <w:p w:rsidR="00027B32" w:rsidRPr="000424D8" w:rsidRDefault="00027B32" w:rsidP="00027B32">
      <w:pPr>
        <w:pStyle w:val="ConsPlusNormal"/>
        <w:ind w:firstLine="540"/>
        <w:jc w:val="both"/>
        <w:rPr>
          <w:rFonts w:ascii="Times New Roman" w:hAnsi="Times New Roman" w:cs="Times New Roman"/>
          <w:sz w:val="24"/>
        </w:rPr>
      </w:pPr>
      <w:r w:rsidRPr="000424D8">
        <w:rPr>
          <w:rFonts w:ascii="Times New Roman" w:hAnsi="Times New Roman" w:cs="Times New Roman"/>
          <w:sz w:val="24"/>
        </w:rPr>
        <w:t>- элементы объектов капитального строительства.</w:t>
      </w:r>
    </w:p>
    <w:p w:rsidR="00F16957" w:rsidRPr="000424D8" w:rsidRDefault="00D155B2" w:rsidP="00F16957">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F16957" w:rsidRPr="000424D8">
        <w:rPr>
          <w:rFonts w:ascii="Times New Roman" w:eastAsia="Calibri" w:hAnsi="Times New Roman" w:cs="Times New Roman"/>
          <w:sz w:val="24"/>
          <w:szCs w:val="24"/>
        </w:rPr>
        <w:t>. Территорией для благоустройства:</w:t>
      </w:r>
    </w:p>
    <w:p w:rsidR="00F16957" w:rsidRPr="000424D8" w:rsidRDefault="00D155B2" w:rsidP="00F16957">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F16957" w:rsidRPr="000424D8">
        <w:rPr>
          <w:rFonts w:ascii="Times New Roman" w:eastAsia="Calibri" w:hAnsi="Times New Roman" w:cs="Times New Roman"/>
          <w:sz w:val="24"/>
          <w:szCs w:val="24"/>
        </w:rPr>
        <w:t>.1. Территория в границах, определенных исходя из сведений, содержащихся в документе, подтверждающем право на земельный участок (а при его отсутствии - в документах, определявших местоположение границ земельного участка при его образовании), а также из сведений, содержащихся в договоре, заключенном с администрацией Поселения.</w:t>
      </w:r>
    </w:p>
    <w:p w:rsidR="00F16957" w:rsidRPr="000424D8" w:rsidRDefault="00F16957" w:rsidP="00F16957">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424D8">
        <w:rPr>
          <w:rFonts w:ascii="Times New Roman" w:eastAsia="Calibri" w:hAnsi="Times New Roman" w:cs="Times New Roman"/>
          <w:sz w:val="24"/>
          <w:szCs w:val="24"/>
        </w:rPr>
        <w:t>В случае если в отношении земельного участка, на котором расположены здания, строения, сооружения, объекты транспортной инфраструктуры, подземные инженерные коммуникации, нестационарные объекты, иные элементы благоустройства, не осуществлен государственный кадастровый учет или сведения о нем отсутствуют в государственном кадастре недвижимости, то площадь территории земельного участка определяется с учетом фактического землепользования, красных линий, местоположения границ смежных земельных участков (при их наличии), естественных границ</w:t>
      </w:r>
      <w:proofErr w:type="gramEnd"/>
      <w:r w:rsidRPr="000424D8">
        <w:rPr>
          <w:rFonts w:ascii="Times New Roman" w:eastAsia="Calibri" w:hAnsi="Times New Roman" w:cs="Times New Roman"/>
          <w:sz w:val="24"/>
          <w:szCs w:val="24"/>
        </w:rPr>
        <w:t xml:space="preserve"> земельного участка.</w:t>
      </w:r>
    </w:p>
    <w:p w:rsidR="00F16957" w:rsidRPr="000424D8" w:rsidRDefault="00D155B2" w:rsidP="00F16957">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F16957" w:rsidRPr="000424D8">
        <w:rPr>
          <w:rFonts w:ascii="Times New Roman" w:eastAsia="Calibri" w:hAnsi="Times New Roman" w:cs="Times New Roman"/>
          <w:sz w:val="24"/>
          <w:szCs w:val="24"/>
        </w:rPr>
        <w:t>.2. Территория, переданная специализированным организациям для выполнения работ по благоустройству.</w:t>
      </w:r>
    </w:p>
    <w:p w:rsidR="00F16957" w:rsidRPr="000424D8" w:rsidRDefault="00D155B2" w:rsidP="00F16957">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F16957" w:rsidRPr="000424D8">
        <w:rPr>
          <w:rFonts w:ascii="Times New Roman" w:eastAsia="Calibri" w:hAnsi="Times New Roman" w:cs="Times New Roman"/>
          <w:sz w:val="24"/>
          <w:szCs w:val="24"/>
        </w:rPr>
        <w:t>.3. Территория проведения земляных, строительных и иных работ, влекущих за собой нарушение благоустройства.</w:t>
      </w:r>
    </w:p>
    <w:p w:rsidR="00DF70B4" w:rsidRPr="000424D8" w:rsidRDefault="00DF70B4" w:rsidP="00027B32">
      <w:pPr>
        <w:pStyle w:val="ConsPlusNormal"/>
        <w:ind w:firstLine="540"/>
        <w:jc w:val="both"/>
        <w:rPr>
          <w:rFonts w:ascii="Times New Roman" w:hAnsi="Times New Roman" w:cs="Times New Roman"/>
          <w:sz w:val="24"/>
        </w:rPr>
      </w:pPr>
    </w:p>
    <w:p w:rsidR="00666714" w:rsidRPr="000424D8" w:rsidRDefault="00666714" w:rsidP="00666714">
      <w:pPr>
        <w:pStyle w:val="ConsPlusNormal"/>
        <w:jc w:val="center"/>
        <w:outlineLvl w:val="1"/>
        <w:rPr>
          <w:rFonts w:ascii="Times New Roman" w:hAnsi="Times New Roman" w:cs="Times New Roman"/>
          <w:sz w:val="24"/>
        </w:rPr>
      </w:pPr>
      <w:r w:rsidRPr="000424D8">
        <w:rPr>
          <w:rFonts w:ascii="Times New Roman" w:hAnsi="Times New Roman" w:cs="Times New Roman"/>
          <w:sz w:val="24"/>
        </w:rPr>
        <w:t>2. Общие принципы и подходы</w:t>
      </w:r>
    </w:p>
    <w:p w:rsidR="00666714" w:rsidRPr="000424D8" w:rsidRDefault="00666714" w:rsidP="00666714">
      <w:pPr>
        <w:pStyle w:val="ConsPlusNormal"/>
        <w:jc w:val="both"/>
        <w:rPr>
          <w:rFonts w:ascii="Times New Roman" w:hAnsi="Times New Roman" w:cs="Times New Roman"/>
          <w:sz w:val="24"/>
        </w:rPr>
      </w:pPr>
    </w:p>
    <w:p w:rsidR="00666714" w:rsidRPr="000424D8" w:rsidRDefault="00666714" w:rsidP="00666714">
      <w:pPr>
        <w:pStyle w:val="ConsPlusNormal"/>
        <w:ind w:firstLine="540"/>
        <w:jc w:val="both"/>
        <w:rPr>
          <w:rFonts w:ascii="Times New Roman" w:hAnsi="Times New Roman" w:cs="Times New Roman"/>
          <w:sz w:val="24"/>
        </w:rPr>
      </w:pPr>
      <w:r w:rsidRPr="000424D8">
        <w:rPr>
          <w:rFonts w:ascii="Times New Roman" w:hAnsi="Times New Roman" w:cs="Times New Roman"/>
          <w:sz w:val="24"/>
        </w:rPr>
        <w:t>2.1. К деятельности по благоустройству территорий относятся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666714" w:rsidRPr="000424D8" w:rsidRDefault="004E54CB" w:rsidP="00666714">
      <w:pPr>
        <w:pStyle w:val="ConsPlusNormal"/>
        <w:ind w:firstLine="540"/>
        <w:jc w:val="both"/>
        <w:rPr>
          <w:rFonts w:ascii="Times New Roman" w:hAnsi="Times New Roman" w:cs="Times New Roman"/>
          <w:sz w:val="24"/>
        </w:rPr>
      </w:pPr>
      <w:r>
        <w:rPr>
          <w:rFonts w:ascii="Times New Roman" w:hAnsi="Times New Roman" w:cs="Times New Roman"/>
          <w:sz w:val="24"/>
        </w:rPr>
        <w:t>2.2</w:t>
      </w:r>
      <w:r w:rsidR="00666714" w:rsidRPr="000424D8">
        <w:rPr>
          <w:rFonts w:ascii="Times New Roman" w:hAnsi="Times New Roman" w:cs="Times New Roman"/>
          <w:sz w:val="24"/>
        </w:rPr>
        <w:t xml:space="preserve">. Содержание объектов благоустройства </w:t>
      </w:r>
      <w:r w:rsidR="00D125FD" w:rsidRPr="000424D8">
        <w:rPr>
          <w:rFonts w:ascii="Times New Roman" w:hAnsi="Times New Roman" w:cs="Times New Roman"/>
          <w:sz w:val="24"/>
        </w:rPr>
        <w:t>осуществляется</w:t>
      </w:r>
      <w:r w:rsidR="00666714" w:rsidRPr="000424D8">
        <w:rPr>
          <w:rFonts w:ascii="Times New Roman" w:hAnsi="Times New Roman" w:cs="Times New Roman"/>
          <w:sz w:val="24"/>
        </w:rPr>
        <w:t xml:space="preserve">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666714" w:rsidRPr="000424D8" w:rsidRDefault="004E54CB" w:rsidP="00666714">
      <w:pPr>
        <w:pStyle w:val="ConsPlusNormal"/>
        <w:ind w:firstLine="540"/>
        <w:jc w:val="both"/>
        <w:rPr>
          <w:rFonts w:ascii="Times New Roman" w:hAnsi="Times New Roman" w:cs="Times New Roman"/>
          <w:sz w:val="24"/>
        </w:rPr>
      </w:pPr>
      <w:r>
        <w:rPr>
          <w:rFonts w:ascii="Times New Roman" w:hAnsi="Times New Roman" w:cs="Times New Roman"/>
          <w:sz w:val="24"/>
        </w:rPr>
        <w:t>2.3</w:t>
      </w:r>
      <w:r w:rsidR="00666714" w:rsidRPr="000424D8">
        <w:rPr>
          <w:rFonts w:ascii="Times New Roman" w:hAnsi="Times New Roman" w:cs="Times New Roman"/>
          <w:sz w:val="24"/>
        </w:rPr>
        <w:t>. Участниками деятельности по благоустройству могут выступать:</w:t>
      </w:r>
    </w:p>
    <w:p w:rsidR="00666714" w:rsidRPr="000424D8" w:rsidRDefault="00666714" w:rsidP="00666714">
      <w:pPr>
        <w:pStyle w:val="ConsPlusNormal"/>
        <w:ind w:firstLine="540"/>
        <w:jc w:val="both"/>
        <w:rPr>
          <w:rFonts w:ascii="Times New Roman" w:hAnsi="Times New Roman" w:cs="Times New Roman"/>
          <w:sz w:val="24"/>
        </w:rPr>
      </w:pPr>
      <w:r w:rsidRPr="000424D8">
        <w:rPr>
          <w:rFonts w:ascii="Times New Roman" w:hAnsi="Times New Roman" w:cs="Times New Roman"/>
          <w:sz w:val="24"/>
        </w:rPr>
        <w:t xml:space="preserve">а) население </w:t>
      </w:r>
      <w:r w:rsidR="00D125FD" w:rsidRPr="000424D8">
        <w:rPr>
          <w:rFonts w:ascii="Times New Roman" w:hAnsi="Times New Roman" w:cs="Times New Roman"/>
          <w:sz w:val="24"/>
        </w:rPr>
        <w:t>Усть-Таркского сельсовета</w:t>
      </w:r>
      <w:r w:rsidRPr="000424D8">
        <w:rPr>
          <w:rFonts w:ascii="Times New Roman" w:hAnsi="Times New Roman" w:cs="Times New Roman"/>
          <w:sz w:val="24"/>
        </w:rPr>
        <w:t xml:space="preserve">, которое формирует запрос на благоустройство и принимает участие в оценке предлагаемых решений. В отдельных случаях жители </w:t>
      </w:r>
      <w:r w:rsidR="00653E1B" w:rsidRPr="000424D8">
        <w:rPr>
          <w:rFonts w:ascii="Times New Roman" w:hAnsi="Times New Roman" w:cs="Times New Roman"/>
          <w:sz w:val="24"/>
        </w:rPr>
        <w:t>поселения</w:t>
      </w:r>
      <w:r w:rsidRPr="000424D8">
        <w:rPr>
          <w:rFonts w:ascii="Times New Roman" w:hAnsi="Times New Roman" w:cs="Times New Roman"/>
          <w:sz w:val="24"/>
        </w:rPr>
        <w:t xml:space="preserve"> участвуют в выполнении работ. Жители могут быть представлены общественными организациями и объединениями;</w:t>
      </w:r>
    </w:p>
    <w:p w:rsidR="00666714" w:rsidRPr="000424D8" w:rsidRDefault="00666714" w:rsidP="00666714">
      <w:pPr>
        <w:pStyle w:val="ConsPlusNormal"/>
        <w:ind w:firstLine="540"/>
        <w:jc w:val="both"/>
        <w:rPr>
          <w:rFonts w:ascii="Times New Roman" w:hAnsi="Times New Roman" w:cs="Times New Roman"/>
          <w:sz w:val="24"/>
        </w:rPr>
      </w:pPr>
      <w:r w:rsidRPr="000424D8">
        <w:rPr>
          <w:rFonts w:ascii="Times New Roman" w:hAnsi="Times New Roman" w:cs="Times New Roman"/>
          <w:sz w:val="24"/>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666714" w:rsidRPr="000424D8" w:rsidRDefault="00666714" w:rsidP="00666714">
      <w:pPr>
        <w:pStyle w:val="ConsPlusNormal"/>
        <w:ind w:firstLine="540"/>
        <w:jc w:val="both"/>
        <w:rPr>
          <w:rFonts w:ascii="Times New Roman" w:hAnsi="Times New Roman" w:cs="Times New Roman"/>
          <w:sz w:val="24"/>
        </w:rPr>
      </w:pPr>
      <w:r w:rsidRPr="000424D8">
        <w:rPr>
          <w:rFonts w:ascii="Times New Roman" w:hAnsi="Times New Roman" w:cs="Times New Roman"/>
          <w:sz w:val="24"/>
        </w:rPr>
        <w:t xml:space="preserve">в) хозяйствующие субъекты, осуществляющие деятельность на территории </w:t>
      </w:r>
      <w:r w:rsidR="00C40766" w:rsidRPr="000424D8">
        <w:rPr>
          <w:rFonts w:ascii="Times New Roman" w:hAnsi="Times New Roman" w:cs="Times New Roman"/>
          <w:sz w:val="24"/>
        </w:rPr>
        <w:t>поселения</w:t>
      </w:r>
      <w:r w:rsidRPr="000424D8">
        <w:rPr>
          <w:rFonts w:ascii="Times New Roman" w:hAnsi="Times New Roman" w:cs="Times New Roman"/>
          <w:sz w:val="24"/>
        </w:rPr>
        <w:t>, которые могут участвовать в формировании запроса на благоустройство, а также в финансировании мероприятий по благоустройству;</w:t>
      </w:r>
    </w:p>
    <w:p w:rsidR="00666714" w:rsidRPr="000424D8" w:rsidRDefault="00666714" w:rsidP="00666714">
      <w:pPr>
        <w:pStyle w:val="ConsPlusNormal"/>
        <w:ind w:firstLine="540"/>
        <w:jc w:val="both"/>
        <w:rPr>
          <w:rFonts w:ascii="Times New Roman" w:hAnsi="Times New Roman" w:cs="Times New Roman"/>
          <w:sz w:val="24"/>
        </w:rPr>
      </w:pPr>
      <w:r w:rsidRPr="000424D8">
        <w:rPr>
          <w:rFonts w:ascii="Times New Roman" w:hAnsi="Times New Roman" w:cs="Times New Roman"/>
          <w:sz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666714" w:rsidRPr="000424D8" w:rsidRDefault="00666714" w:rsidP="00666714">
      <w:pPr>
        <w:pStyle w:val="ConsPlusNormal"/>
        <w:ind w:firstLine="540"/>
        <w:jc w:val="both"/>
        <w:rPr>
          <w:rFonts w:ascii="Times New Roman" w:hAnsi="Times New Roman" w:cs="Times New Roman"/>
          <w:sz w:val="24"/>
        </w:rPr>
      </w:pPr>
      <w:r w:rsidRPr="000424D8">
        <w:rPr>
          <w:rFonts w:ascii="Times New Roman" w:hAnsi="Times New Roman" w:cs="Times New Roman"/>
          <w:sz w:val="24"/>
        </w:rPr>
        <w:t>д) исполнители работ, специалисты по благоустройству и озеленению, в том числе возведению малых архитектурных форм;</w:t>
      </w:r>
    </w:p>
    <w:p w:rsidR="00666714" w:rsidRPr="000424D8" w:rsidRDefault="00666714" w:rsidP="00666714">
      <w:pPr>
        <w:pStyle w:val="ConsPlusNormal"/>
        <w:ind w:firstLine="540"/>
        <w:jc w:val="both"/>
        <w:rPr>
          <w:rFonts w:ascii="Times New Roman" w:hAnsi="Times New Roman" w:cs="Times New Roman"/>
          <w:sz w:val="24"/>
        </w:rPr>
      </w:pPr>
      <w:r w:rsidRPr="000424D8">
        <w:rPr>
          <w:rFonts w:ascii="Times New Roman" w:hAnsi="Times New Roman" w:cs="Times New Roman"/>
          <w:sz w:val="24"/>
        </w:rPr>
        <w:t>е) иные лица.</w:t>
      </w:r>
    </w:p>
    <w:p w:rsidR="00666714" w:rsidRPr="000424D8" w:rsidRDefault="004E54CB" w:rsidP="00666714">
      <w:pPr>
        <w:pStyle w:val="ConsPlusNormal"/>
        <w:ind w:firstLine="540"/>
        <w:jc w:val="both"/>
        <w:rPr>
          <w:rFonts w:ascii="Times New Roman" w:hAnsi="Times New Roman" w:cs="Times New Roman"/>
          <w:sz w:val="24"/>
        </w:rPr>
      </w:pPr>
      <w:r>
        <w:rPr>
          <w:rFonts w:ascii="Times New Roman" w:hAnsi="Times New Roman" w:cs="Times New Roman"/>
          <w:sz w:val="24"/>
        </w:rPr>
        <w:t>2.4</w:t>
      </w:r>
      <w:r w:rsidR="00666714" w:rsidRPr="000424D8">
        <w:rPr>
          <w:rFonts w:ascii="Times New Roman" w:hAnsi="Times New Roman" w:cs="Times New Roman"/>
          <w:sz w:val="24"/>
        </w:rPr>
        <w:t xml:space="preserve">. </w:t>
      </w:r>
      <w:r w:rsidR="00793B85" w:rsidRPr="000424D8">
        <w:rPr>
          <w:rFonts w:ascii="Times New Roman" w:hAnsi="Times New Roman" w:cs="Times New Roman"/>
          <w:sz w:val="24"/>
        </w:rPr>
        <w:t>Жители поселения могут принимать участие</w:t>
      </w:r>
      <w:r w:rsidR="00666714" w:rsidRPr="000424D8">
        <w:rPr>
          <w:rFonts w:ascii="Times New Roman" w:hAnsi="Times New Roman" w:cs="Times New Roman"/>
          <w:sz w:val="24"/>
        </w:rPr>
        <w:t xml:space="preserve">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666714" w:rsidRPr="000424D8" w:rsidRDefault="004E54CB" w:rsidP="00666714">
      <w:pPr>
        <w:pStyle w:val="ConsPlusNormal"/>
        <w:ind w:firstLine="540"/>
        <w:jc w:val="both"/>
        <w:rPr>
          <w:rFonts w:ascii="Times New Roman" w:hAnsi="Times New Roman" w:cs="Times New Roman"/>
          <w:sz w:val="24"/>
        </w:rPr>
      </w:pPr>
      <w:r>
        <w:rPr>
          <w:rFonts w:ascii="Times New Roman" w:hAnsi="Times New Roman" w:cs="Times New Roman"/>
          <w:sz w:val="24"/>
        </w:rPr>
        <w:t>2.5</w:t>
      </w:r>
      <w:r w:rsidR="00666714" w:rsidRPr="000424D8">
        <w:rPr>
          <w:rFonts w:ascii="Times New Roman" w:hAnsi="Times New Roman" w:cs="Times New Roman"/>
          <w:sz w:val="24"/>
        </w:rPr>
        <w:t>.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8A1A1F" w:rsidRPr="000424D8" w:rsidRDefault="008A1A1F" w:rsidP="00666714">
      <w:pPr>
        <w:pStyle w:val="ConsPlusNormal"/>
        <w:ind w:firstLine="540"/>
        <w:jc w:val="both"/>
        <w:rPr>
          <w:rFonts w:ascii="Times New Roman" w:hAnsi="Times New Roman" w:cs="Times New Roman"/>
          <w:sz w:val="24"/>
        </w:rPr>
      </w:pPr>
    </w:p>
    <w:p w:rsidR="008A1A1F" w:rsidRPr="000424D8" w:rsidRDefault="008A1A1F" w:rsidP="008A1A1F">
      <w:pPr>
        <w:pStyle w:val="ConsPlusNormal"/>
        <w:jc w:val="center"/>
        <w:outlineLvl w:val="1"/>
        <w:rPr>
          <w:rFonts w:ascii="Times New Roman" w:hAnsi="Times New Roman" w:cs="Times New Roman"/>
          <w:sz w:val="24"/>
        </w:rPr>
      </w:pPr>
      <w:r w:rsidRPr="000424D8">
        <w:rPr>
          <w:rFonts w:ascii="Times New Roman" w:hAnsi="Times New Roman" w:cs="Times New Roman"/>
          <w:sz w:val="24"/>
        </w:rPr>
        <w:t>3. Формы и механизмы общественного участия в принятии</w:t>
      </w:r>
    </w:p>
    <w:p w:rsidR="008A1A1F" w:rsidRPr="000424D8" w:rsidRDefault="008A1A1F" w:rsidP="008A1A1F">
      <w:pPr>
        <w:pStyle w:val="ConsPlusNormal"/>
        <w:jc w:val="center"/>
        <w:rPr>
          <w:rFonts w:ascii="Times New Roman" w:hAnsi="Times New Roman" w:cs="Times New Roman"/>
          <w:sz w:val="24"/>
        </w:rPr>
      </w:pPr>
      <w:r w:rsidRPr="000424D8">
        <w:rPr>
          <w:rFonts w:ascii="Times New Roman" w:hAnsi="Times New Roman" w:cs="Times New Roman"/>
          <w:sz w:val="24"/>
        </w:rPr>
        <w:t>решений и реализации проектов комплексного благоустройства</w:t>
      </w:r>
    </w:p>
    <w:p w:rsidR="008A1A1F" w:rsidRPr="000424D8" w:rsidRDefault="008A1A1F" w:rsidP="008A1A1F">
      <w:pPr>
        <w:pStyle w:val="ConsPlusNormal"/>
        <w:jc w:val="center"/>
        <w:rPr>
          <w:rFonts w:ascii="Times New Roman" w:hAnsi="Times New Roman" w:cs="Times New Roman"/>
          <w:sz w:val="24"/>
        </w:rPr>
      </w:pPr>
      <w:r w:rsidRPr="000424D8">
        <w:rPr>
          <w:rFonts w:ascii="Times New Roman" w:hAnsi="Times New Roman" w:cs="Times New Roman"/>
          <w:sz w:val="24"/>
        </w:rPr>
        <w:t xml:space="preserve">и развития </w:t>
      </w:r>
      <w:r w:rsidR="00BB4E79" w:rsidRPr="000424D8">
        <w:rPr>
          <w:rFonts w:ascii="Times New Roman" w:hAnsi="Times New Roman" w:cs="Times New Roman"/>
          <w:sz w:val="24"/>
        </w:rPr>
        <w:t>территории</w:t>
      </w:r>
    </w:p>
    <w:p w:rsidR="008A1A1F" w:rsidRPr="000424D8" w:rsidRDefault="008A1A1F" w:rsidP="008A1A1F">
      <w:pPr>
        <w:pStyle w:val="ConsPlusNormal"/>
        <w:jc w:val="both"/>
        <w:rPr>
          <w:rFonts w:ascii="Times New Roman" w:hAnsi="Times New Roman" w:cs="Times New Roman"/>
          <w:sz w:val="24"/>
        </w:rPr>
      </w:pPr>
    </w:p>
    <w:p w:rsidR="008A1A1F" w:rsidRPr="000424D8" w:rsidRDefault="00B360B3"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3.1</w:t>
      </w:r>
      <w:r w:rsidR="008A1A1F" w:rsidRPr="000424D8">
        <w:rPr>
          <w:rFonts w:ascii="Times New Roman" w:hAnsi="Times New Roman" w:cs="Times New Roman"/>
          <w:sz w:val="24"/>
        </w:rPr>
        <w:t>.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8A1A1F" w:rsidRPr="000424D8" w:rsidRDefault="00314209"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В</w:t>
      </w:r>
      <w:r w:rsidR="008A1A1F" w:rsidRPr="000424D8">
        <w:rPr>
          <w:rFonts w:ascii="Times New Roman" w:hAnsi="Times New Roman" w:cs="Times New Roman"/>
          <w:sz w:val="24"/>
        </w:rPr>
        <w:t xml:space="preserve">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провести следующие процедуры:</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lastRenderedPageBreak/>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8A1A1F" w:rsidRPr="000424D8" w:rsidRDefault="00B360B3"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3.2.</w:t>
      </w:r>
      <w:r w:rsidR="008A1A1F" w:rsidRPr="000424D8">
        <w:rPr>
          <w:rFonts w:ascii="Times New Roman" w:hAnsi="Times New Roman" w:cs="Times New Roman"/>
          <w:sz w:val="24"/>
        </w:rPr>
        <w:t xml:space="preserve"> Открытое обсуждение проектов благоустройства территорий </w:t>
      </w:r>
      <w:r w:rsidR="00830550" w:rsidRPr="000424D8">
        <w:rPr>
          <w:rFonts w:ascii="Times New Roman" w:hAnsi="Times New Roman" w:cs="Times New Roman"/>
          <w:sz w:val="24"/>
        </w:rPr>
        <w:t>осуществляется</w:t>
      </w:r>
      <w:r w:rsidR="008A1A1F" w:rsidRPr="000424D8">
        <w:rPr>
          <w:rFonts w:ascii="Times New Roman" w:hAnsi="Times New Roman" w:cs="Times New Roman"/>
          <w:sz w:val="24"/>
        </w:rPr>
        <w:t xml:space="preserve"> на этапе формулирования задач проекта и по итогам каждого из этапов проектирования.</w:t>
      </w:r>
    </w:p>
    <w:p w:rsidR="008A1A1F" w:rsidRPr="000424D8" w:rsidRDefault="00526749"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3.2</w:t>
      </w:r>
      <w:r w:rsidR="008A1A1F" w:rsidRPr="000424D8">
        <w:rPr>
          <w:rFonts w:ascii="Times New Roman" w:hAnsi="Times New Roman" w:cs="Times New Roman"/>
          <w:sz w:val="24"/>
        </w:rPr>
        <w:t>.</w:t>
      </w:r>
      <w:r w:rsidRPr="000424D8">
        <w:rPr>
          <w:rFonts w:ascii="Times New Roman" w:hAnsi="Times New Roman" w:cs="Times New Roman"/>
          <w:sz w:val="24"/>
        </w:rPr>
        <w:t>1.</w:t>
      </w:r>
      <w:r w:rsidR="008A1A1F" w:rsidRPr="000424D8">
        <w:rPr>
          <w:rFonts w:ascii="Times New Roman" w:hAnsi="Times New Roman" w:cs="Times New Roman"/>
          <w:sz w:val="24"/>
        </w:rPr>
        <w:t xml:space="preserve">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w:t>
      </w:r>
      <w:r w:rsidR="00A6562C" w:rsidRPr="000424D8">
        <w:rPr>
          <w:rFonts w:ascii="Times New Roman" w:hAnsi="Times New Roman" w:cs="Times New Roman"/>
          <w:sz w:val="24"/>
        </w:rPr>
        <w:t>территории</w:t>
      </w:r>
      <w:r w:rsidR="008A1A1F" w:rsidRPr="000424D8">
        <w:rPr>
          <w:rFonts w:ascii="Times New Roman" w:hAnsi="Times New Roman" w:cs="Times New Roman"/>
          <w:sz w:val="24"/>
        </w:rPr>
        <w:t xml:space="preserve"> </w:t>
      </w:r>
      <w:r w:rsidR="00A6562C" w:rsidRPr="000424D8">
        <w:rPr>
          <w:rFonts w:ascii="Times New Roman" w:hAnsi="Times New Roman" w:cs="Times New Roman"/>
          <w:sz w:val="24"/>
        </w:rPr>
        <w:t>вся необходимая информация должна размещаться ответственными должностными лицами администрации</w:t>
      </w:r>
      <w:r w:rsidR="00A62ADE" w:rsidRPr="000424D8">
        <w:rPr>
          <w:rFonts w:ascii="Times New Roman" w:hAnsi="Times New Roman" w:cs="Times New Roman"/>
          <w:sz w:val="24"/>
        </w:rPr>
        <w:t xml:space="preserve"> поселения</w:t>
      </w:r>
      <w:r w:rsidR="008A1A1F" w:rsidRPr="000424D8">
        <w:rPr>
          <w:rFonts w:ascii="Times New Roman" w:hAnsi="Times New Roman" w:cs="Times New Roman"/>
          <w:sz w:val="24"/>
        </w:rPr>
        <w:t xml:space="preserve"> в информационно-телекоммуникационной сети И</w:t>
      </w:r>
      <w:r w:rsidR="00A62ADE" w:rsidRPr="000424D8">
        <w:rPr>
          <w:rFonts w:ascii="Times New Roman" w:hAnsi="Times New Roman" w:cs="Times New Roman"/>
          <w:sz w:val="24"/>
        </w:rPr>
        <w:t>нтернет (далее - сеть Интернет)</w:t>
      </w:r>
      <w:r w:rsidR="008A1A1F" w:rsidRPr="000424D8">
        <w:rPr>
          <w:rFonts w:ascii="Times New Roman" w:hAnsi="Times New Roman" w:cs="Times New Roman"/>
          <w:sz w:val="24"/>
        </w:rPr>
        <w:t>.</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3.3. Формы общественного участия</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3.3.1.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а) совместное определение целей и задач по развитию территории, инвентаризация проблем и потенциалов среды;</w:t>
      </w:r>
    </w:p>
    <w:p w:rsidR="008A1A1F" w:rsidRPr="000424D8" w:rsidRDefault="008A1A1F" w:rsidP="008A1A1F">
      <w:pPr>
        <w:pStyle w:val="ConsPlusNormal"/>
        <w:ind w:firstLine="540"/>
        <w:jc w:val="both"/>
        <w:rPr>
          <w:rFonts w:ascii="Times New Roman" w:hAnsi="Times New Roman" w:cs="Times New Roman"/>
          <w:sz w:val="24"/>
        </w:rPr>
      </w:pPr>
      <w:proofErr w:type="gramStart"/>
      <w:r w:rsidRPr="000424D8">
        <w:rPr>
          <w:rFonts w:ascii="Times New Roman" w:hAnsi="Times New Roman" w:cs="Times New Roman"/>
          <w:sz w:val="24"/>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0424D8">
        <w:rPr>
          <w:rFonts w:ascii="Times New Roman" w:hAnsi="Times New Roman" w:cs="Times New Roman"/>
          <w:sz w:val="24"/>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г) консультации в выборе типов покрытий, с учетом функционального зонирования территории;</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д) консультации по предполагаемым типам озеленения;</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е) консультации по предполагаемым типам освещения и осветительного оборудования;</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A1A1F" w:rsidRPr="000424D8" w:rsidRDefault="008A1A1F" w:rsidP="00EA4628">
      <w:pPr>
        <w:pStyle w:val="ConsPlusNormal"/>
        <w:ind w:firstLine="540"/>
        <w:jc w:val="both"/>
        <w:rPr>
          <w:rFonts w:ascii="Times New Roman" w:hAnsi="Times New Roman" w:cs="Times New Roman"/>
          <w:sz w:val="24"/>
        </w:rPr>
      </w:pPr>
      <w:r w:rsidRPr="000424D8">
        <w:rPr>
          <w:rFonts w:ascii="Times New Roman" w:hAnsi="Times New Roman" w:cs="Times New Roman"/>
          <w:sz w:val="24"/>
        </w:rPr>
        <w:t xml:space="preserve">3.3.3. </w:t>
      </w:r>
      <w:r w:rsidR="00EA4628" w:rsidRPr="000424D8">
        <w:rPr>
          <w:rFonts w:ascii="Times New Roman" w:hAnsi="Times New Roman" w:cs="Times New Roman"/>
          <w:sz w:val="24"/>
        </w:rPr>
        <w:t xml:space="preserve">Информирование населения осуществляется через официальный сайт </w:t>
      </w:r>
      <w:r w:rsidR="002B6F72" w:rsidRPr="000424D8">
        <w:rPr>
          <w:rFonts w:ascii="Times New Roman" w:hAnsi="Times New Roman" w:cs="Times New Roman"/>
          <w:sz w:val="24"/>
        </w:rPr>
        <w:t xml:space="preserve">администрации поселения в сети «Интернет», а так же путем размещения на </w:t>
      </w:r>
      <w:r w:rsidR="002B6F72" w:rsidRPr="000424D8">
        <w:rPr>
          <w:rFonts w:ascii="Times New Roman" w:hAnsi="Times New Roman" w:cs="Times New Roman"/>
          <w:sz w:val="24"/>
        </w:rPr>
        <w:lastRenderedPageBreak/>
        <w:t>информационных досках и стендах.</w:t>
      </w:r>
    </w:p>
    <w:p w:rsidR="008A1A1F" w:rsidRPr="000424D8" w:rsidRDefault="008A1A1F" w:rsidP="008A1A1F">
      <w:pPr>
        <w:pStyle w:val="ConsPlusNormal"/>
        <w:ind w:firstLine="540"/>
        <w:jc w:val="both"/>
        <w:rPr>
          <w:rFonts w:ascii="Times New Roman" w:hAnsi="Times New Roman" w:cs="Times New Roman"/>
          <w:sz w:val="24"/>
        </w:rPr>
      </w:pPr>
      <w:r w:rsidRPr="000424D8">
        <w:rPr>
          <w:rFonts w:ascii="Times New Roman" w:hAnsi="Times New Roman" w:cs="Times New Roman"/>
          <w:sz w:val="24"/>
        </w:rPr>
        <w:t>3.4. Механизмы общественного участия.</w:t>
      </w:r>
    </w:p>
    <w:p w:rsidR="008A1A1F" w:rsidRPr="000424D8" w:rsidRDefault="008A1A1F" w:rsidP="00BE6202">
      <w:pPr>
        <w:pStyle w:val="ConsPlusNormal"/>
        <w:ind w:firstLine="540"/>
        <w:jc w:val="both"/>
        <w:rPr>
          <w:rFonts w:ascii="Times New Roman" w:hAnsi="Times New Roman" w:cs="Times New Roman"/>
          <w:sz w:val="24"/>
        </w:rPr>
      </w:pPr>
      <w:r w:rsidRPr="000424D8">
        <w:rPr>
          <w:rFonts w:ascii="Times New Roman" w:hAnsi="Times New Roman" w:cs="Times New Roman"/>
          <w:sz w:val="24"/>
        </w:rPr>
        <w:t xml:space="preserve">3.4.1. Обсуждение проектов </w:t>
      </w:r>
      <w:r w:rsidR="00BE6202" w:rsidRPr="000424D8">
        <w:rPr>
          <w:rFonts w:ascii="Times New Roman" w:hAnsi="Times New Roman" w:cs="Times New Roman"/>
          <w:sz w:val="24"/>
        </w:rPr>
        <w:t>проводится посредством</w:t>
      </w:r>
      <w:r w:rsidRPr="000424D8">
        <w:rPr>
          <w:rFonts w:ascii="Times New Roman" w:hAnsi="Times New Roman" w:cs="Times New Roman"/>
          <w:sz w:val="24"/>
        </w:rPr>
        <w:t xml:space="preserve"> общественных обсуждений</w:t>
      </w:r>
      <w:r w:rsidR="00BE6202" w:rsidRPr="000424D8">
        <w:rPr>
          <w:rFonts w:ascii="Times New Roman" w:hAnsi="Times New Roman" w:cs="Times New Roman"/>
          <w:sz w:val="24"/>
        </w:rPr>
        <w:t>.</w:t>
      </w:r>
    </w:p>
    <w:p w:rsidR="008A1A1F" w:rsidRPr="000424D8" w:rsidRDefault="00707465" w:rsidP="008A1A1F">
      <w:pPr>
        <w:pStyle w:val="ConsPlusNormal"/>
        <w:ind w:firstLine="540"/>
        <w:jc w:val="both"/>
        <w:rPr>
          <w:rFonts w:ascii="Times New Roman" w:hAnsi="Times New Roman" w:cs="Times New Roman"/>
          <w:sz w:val="24"/>
        </w:rPr>
      </w:pPr>
      <w:r>
        <w:rPr>
          <w:rFonts w:ascii="Times New Roman" w:hAnsi="Times New Roman" w:cs="Times New Roman"/>
          <w:sz w:val="24"/>
        </w:rPr>
        <w:t>3.4.2</w:t>
      </w:r>
      <w:r w:rsidR="008A1A1F" w:rsidRPr="000424D8">
        <w:rPr>
          <w:rFonts w:ascii="Times New Roman" w:hAnsi="Times New Roman" w:cs="Times New Roman"/>
          <w:sz w:val="24"/>
        </w:rPr>
        <w:t>. Для обеспечения квалифицированного участия</w:t>
      </w:r>
      <w:r w:rsidR="00D13798" w:rsidRPr="000424D8">
        <w:rPr>
          <w:rFonts w:ascii="Times New Roman" w:hAnsi="Times New Roman" w:cs="Times New Roman"/>
          <w:sz w:val="24"/>
        </w:rPr>
        <w:t>,</w:t>
      </w:r>
      <w:r w:rsidR="008A1A1F" w:rsidRPr="000424D8">
        <w:rPr>
          <w:rFonts w:ascii="Times New Roman" w:hAnsi="Times New Roman" w:cs="Times New Roman"/>
          <w:sz w:val="24"/>
        </w:rPr>
        <w:t xml:space="preserve"> заблаговременно до проведения самого обще</w:t>
      </w:r>
      <w:r w:rsidR="00D13798" w:rsidRPr="000424D8">
        <w:rPr>
          <w:rFonts w:ascii="Times New Roman" w:hAnsi="Times New Roman" w:cs="Times New Roman"/>
          <w:sz w:val="24"/>
        </w:rPr>
        <w:t>ственного обсуждения публикуется</w:t>
      </w:r>
      <w:r w:rsidR="0047119B" w:rsidRPr="000424D8">
        <w:rPr>
          <w:rFonts w:ascii="Times New Roman" w:hAnsi="Times New Roman" w:cs="Times New Roman"/>
          <w:sz w:val="24"/>
        </w:rPr>
        <w:t xml:space="preserve"> </w:t>
      </w:r>
      <w:proofErr w:type="gramStart"/>
      <w:r w:rsidR="0047119B" w:rsidRPr="000424D8">
        <w:rPr>
          <w:rFonts w:ascii="Times New Roman" w:hAnsi="Times New Roman" w:cs="Times New Roman"/>
          <w:sz w:val="24"/>
        </w:rPr>
        <w:t>достоверная</w:t>
      </w:r>
      <w:proofErr w:type="gramEnd"/>
      <w:r w:rsidR="0047119B" w:rsidRPr="000424D8">
        <w:rPr>
          <w:rFonts w:ascii="Times New Roman" w:hAnsi="Times New Roman" w:cs="Times New Roman"/>
          <w:sz w:val="24"/>
        </w:rPr>
        <w:t xml:space="preserve"> и актуальная</w:t>
      </w:r>
      <w:r w:rsidR="008A1A1F" w:rsidRPr="000424D8">
        <w:rPr>
          <w:rFonts w:ascii="Times New Roman" w:hAnsi="Times New Roman" w:cs="Times New Roman"/>
          <w:sz w:val="24"/>
        </w:rPr>
        <w:t xml:space="preserve"> информацию о проекте, результатах </w:t>
      </w:r>
      <w:proofErr w:type="spellStart"/>
      <w:r w:rsidR="008A1A1F" w:rsidRPr="000424D8">
        <w:rPr>
          <w:rFonts w:ascii="Times New Roman" w:hAnsi="Times New Roman" w:cs="Times New Roman"/>
          <w:sz w:val="24"/>
        </w:rPr>
        <w:t>предпроектного</w:t>
      </w:r>
      <w:proofErr w:type="spellEnd"/>
      <w:r w:rsidR="008A1A1F" w:rsidRPr="000424D8">
        <w:rPr>
          <w:rFonts w:ascii="Times New Roman" w:hAnsi="Times New Roman" w:cs="Times New Roman"/>
          <w:sz w:val="24"/>
        </w:rPr>
        <w:t xml:space="preserve"> исследования, а также сам проект.</w:t>
      </w:r>
    </w:p>
    <w:p w:rsidR="008A1A1F" w:rsidRDefault="00707465" w:rsidP="008A1A1F">
      <w:pPr>
        <w:pStyle w:val="ConsPlusNormal"/>
        <w:ind w:firstLine="540"/>
        <w:jc w:val="both"/>
        <w:rPr>
          <w:rFonts w:ascii="Times New Roman" w:hAnsi="Times New Roman" w:cs="Times New Roman"/>
          <w:sz w:val="28"/>
        </w:rPr>
      </w:pPr>
      <w:r>
        <w:rPr>
          <w:rFonts w:ascii="Times New Roman" w:hAnsi="Times New Roman" w:cs="Times New Roman"/>
          <w:sz w:val="24"/>
        </w:rPr>
        <w:t>3.4.3</w:t>
      </w:r>
      <w:r w:rsidR="008A1A1F" w:rsidRPr="000424D8">
        <w:rPr>
          <w:rFonts w:ascii="Times New Roman" w:hAnsi="Times New Roman" w:cs="Times New Roman"/>
          <w:sz w:val="24"/>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r w:rsidR="008A1A1F" w:rsidRPr="008A1A1F">
        <w:rPr>
          <w:rFonts w:ascii="Times New Roman" w:hAnsi="Times New Roman" w:cs="Times New Roman"/>
          <w:sz w:val="28"/>
        </w:rPr>
        <w:t>.</w:t>
      </w:r>
    </w:p>
    <w:p w:rsidR="000424D8" w:rsidRPr="00660D5B" w:rsidRDefault="00707465" w:rsidP="000424D8">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0424D8" w:rsidRPr="00660D5B">
        <w:rPr>
          <w:rFonts w:ascii="Times New Roman" w:eastAsia="Times New Roman" w:hAnsi="Times New Roman" w:cs="Times New Roman"/>
          <w:b/>
          <w:sz w:val="24"/>
          <w:szCs w:val="24"/>
          <w:lang w:eastAsia="ru-RU"/>
        </w:rPr>
        <w:t>. Санитарное и текущее содержание сельской  территории.</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0424D8" w:rsidRPr="00660D5B" w:rsidRDefault="00707465"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.1. </w:t>
      </w:r>
      <w:proofErr w:type="gramStart"/>
      <w:r w:rsidR="000424D8" w:rsidRPr="00660D5B">
        <w:rPr>
          <w:rFonts w:ascii="Times New Roman" w:eastAsia="Times New Roman" w:hAnsi="Times New Roman" w:cs="Times New Roman"/>
          <w:sz w:val="24"/>
          <w:szCs w:val="24"/>
          <w:lang w:eastAsia="ru-RU"/>
        </w:rPr>
        <w:t>Организация соблюдения (исполнения) настоящих Правил возлагается на должностных лиц предприятий, учреждений, организаций независимо от их правового статуса и формы хозяйственной деятельности, в собственности или пользовании которых находятся земельные участки, здания, сооружения, элементы внешнего благоустройства и транспортные средства, на граждан - собственников (владельцев) земельных участков, зданий, сооружений, элементов внешнего благоустройства и транспортных средств, а также на должностных лиц, ремонтно-эксплуатационные службы, жилищно-коммунальные хозяйства</w:t>
      </w:r>
      <w:proofErr w:type="gramEnd"/>
      <w:r w:rsidR="000424D8" w:rsidRPr="00660D5B">
        <w:rPr>
          <w:rFonts w:ascii="Times New Roman" w:eastAsia="Times New Roman" w:hAnsi="Times New Roman" w:cs="Times New Roman"/>
          <w:sz w:val="24"/>
          <w:szCs w:val="24"/>
          <w:lang w:eastAsia="ru-RU"/>
        </w:rPr>
        <w:t xml:space="preserve"> и другие предприятия,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рекламы и знаков  информации, других элементов внешнего благоустройства.</w:t>
      </w:r>
    </w:p>
    <w:p w:rsidR="000424D8" w:rsidRPr="00660D5B" w:rsidRDefault="00707465"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.2. Координацию деятельности   в области благоустройства и содержания  территорий осуществляет </w:t>
      </w:r>
      <w:proofErr w:type="gramStart"/>
      <w:r w:rsidR="000424D8" w:rsidRPr="00660D5B">
        <w:rPr>
          <w:rFonts w:ascii="Times New Roman" w:eastAsia="Times New Roman" w:hAnsi="Times New Roman" w:cs="Times New Roman"/>
          <w:sz w:val="24"/>
          <w:szCs w:val="24"/>
          <w:lang w:eastAsia="ru-RU"/>
        </w:rPr>
        <w:t>местная</w:t>
      </w:r>
      <w:proofErr w:type="gramEnd"/>
      <w:r w:rsidR="000424D8" w:rsidRPr="00660D5B">
        <w:rPr>
          <w:rFonts w:ascii="Times New Roman" w:eastAsia="Times New Roman" w:hAnsi="Times New Roman" w:cs="Times New Roman"/>
          <w:sz w:val="24"/>
          <w:szCs w:val="24"/>
          <w:lang w:eastAsia="ru-RU"/>
        </w:rPr>
        <w:t xml:space="preserve"> администрации поселения в соответствии с установленными полномочиями.</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2.3. Организация работ по уборке, санитарной очистке и благоустройству  сельской территории возлагается на соответствующие   специализированные организации, балансодержателей, владельцев, арендаторов и пользователей земельных участков, зданий строений и сооружений,  </w:t>
      </w:r>
    </w:p>
    <w:p w:rsidR="000424D8" w:rsidRPr="00660D5B" w:rsidRDefault="00707465"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.4. Территории для проведения работ по уборке, надлежащему санитарному содержанию и благоустройству закрепляются за владельцами, пользователями, собственниками и арендаторами объектов и земельных участков </w:t>
      </w:r>
      <w:r w:rsidR="000424D8">
        <w:rPr>
          <w:rFonts w:ascii="Times New Roman" w:eastAsia="Times New Roman" w:hAnsi="Times New Roman" w:cs="Times New Roman"/>
          <w:sz w:val="24"/>
          <w:szCs w:val="24"/>
          <w:lang w:eastAsia="ru-RU"/>
        </w:rPr>
        <w:t>в соответствии с пунктом 1.3. настоящих Правил</w:t>
      </w:r>
    </w:p>
    <w:p w:rsidR="000424D8" w:rsidRPr="00660D5B" w:rsidRDefault="00707465"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.5. Ответственность за обустройство и содержание территорий, закрепленных за  предприятиями согласно данным Правилам, лежит на предприятиях.</w:t>
      </w:r>
    </w:p>
    <w:p w:rsidR="000424D8" w:rsidRPr="00660D5B" w:rsidRDefault="00707465"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.6. Кроме содержания территорий каждое предприятие обязано создать защитные полосы, отделяющие жилые кварталы от промышленных зданий, обеспечивать рекультивацию отведенных ему ме</w:t>
      </w:r>
      <w:proofErr w:type="gramStart"/>
      <w:r w:rsidR="000424D8" w:rsidRPr="00660D5B">
        <w:rPr>
          <w:rFonts w:ascii="Times New Roman" w:eastAsia="Times New Roman" w:hAnsi="Times New Roman" w:cs="Times New Roman"/>
          <w:sz w:val="24"/>
          <w:szCs w:val="24"/>
          <w:lang w:eastAsia="ru-RU"/>
        </w:rPr>
        <w:t>ст скл</w:t>
      </w:r>
      <w:proofErr w:type="gramEnd"/>
      <w:r w:rsidR="000424D8" w:rsidRPr="00660D5B">
        <w:rPr>
          <w:rFonts w:ascii="Times New Roman" w:eastAsia="Times New Roman" w:hAnsi="Times New Roman" w:cs="Times New Roman"/>
          <w:sz w:val="24"/>
          <w:szCs w:val="24"/>
          <w:lang w:eastAsia="ru-RU"/>
        </w:rPr>
        <w:t>адирования промышленно-бытовых отходов, не допускать загрязнение окружающей среды выбросами (отходами) промышленных и коммунально-бытовых объектов.</w:t>
      </w:r>
    </w:p>
    <w:p w:rsidR="000424D8" w:rsidRPr="00660D5B" w:rsidRDefault="00707465"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.7. Ответственность за содержание территорий жилой многоэтажной застройки в установленных границах несут предприятия, учреждения и организации, которым передано право управления жилищным фондом. При непосредственном управлении ответственность несут собственники (наниматели) либо организации, уполномоченные собственниками на оказание услуг по содержанию и ремонту многоквартирных домов.</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Ответственность за содержание территорий частной индивидуальной застройки несут собственники</w:t>
      </w:r>
      <w:r>
        <w:rPr>
          <w:rFonts w:ascii="Times New Roman" w:eastAsia="Times New Roman" w:hAnsi="Times New Roman" w:cs="Times New Roman"/>
          <w:sz w:val="24"/>
          <w:szCs w:val="24"/>
          <w:lang w:eastAsia="ru-RU"/>
        </w:rPr>
        <w:t>, наниматели</w:t>
      </w:r>
      <w:r w:rsidRPr="00660D5B">
        <w:rPr>
          <w:rFonts w:ascii="Times New Roman" w:eastAsia="Times New Roman" w:hAnsi="Times New Roman" w:cs="Times New Roman"/>
          <w:sz w:val="24"/>
          <w:szCs w:val="24"/>
          <w:lang w:eastAsia="ru-RU"/>
        </w:rPr>
        <w:t xml:space="preserve"> (домовладельцы) индивидуальных жилых домов.</w:t>
      </w:r>
    </w:p>
    <w:p w:rsidR="000424D8" w:rsidRPr="00660D5B" w:rsidRDefault="003D03A6" w:rsidP="000424D8">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.7.1. Плановый технический осмотр  жилых помещений производится  в весеннее время.  В ходе весеннего осмотра  инструктируются наниматели, арендаторы и собственники жилых помещений о порядке их содержания и эксплуатации инженерного оборудования и </w:t>
      </w:r>
      <w:hyperlink r:id="rId5" w:history="1">
        <w:r w:rsidR="000424D8" w:rsidRPr="00660D5B">
          <w:rPr>
            <w:rFonts w:ascii="Times New Roman" w:eastAsia="Times New Roman" w:hAnsi="Times New Roman" w:cs="Times New Roman"/>
            <w:sz w:val="24"/>
            <w:szCs w:val="24"/>
            <w:lang w:eastAsia="ru-RU"/>
          </w:rPr>
          <w:t>правилах</w:t>
        </w:r>
      </w:hyperlink>
      <w:r w:rsidR="000424D8" w:rsidRPr="00660D5B">
        <w:rPr>
          <w:rFonts w:ascii="Times New Roman" w:eastAsia="Times New Roman" w:hAnsi="Times New Roman" w:cs="Times New Roman"/>
          <w:sz w:val="24"/>
          <w:szCs w:val="24"/>
          <w:lang w:eastAsia="ru-RU"/>
        </w:rPr>
        <w:t xml:space="preserve"> пожарной безопасности.</w:t>
      </w:r>
    </w:p>
    <w:p w:rsidR="000424D8" w:rsidRPr="00660D5B" w:rsidRDefault="003D03A6" w:rsidP="000424D8">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.7.2.. Плановые технические осмотры жилых зданий подразделяются, </w:t>
      </w:r>
      <w:proofErr w:type="gramStart"/>
      <w:r w:rsidR="000424D8" w:rsidRPr="00660D5B">
        <w:rPr>
          <w:rFonts w:ascii="Times New Roman" w:eastAsia="Times New Roman" w:hAnsi="Times New Roman" w:cs="Times New Roman"/>
          <w:sz w:val="24"/>
          <w:szCs w:val="24"/>
          <w:lang w:eastAsia="ru-RU"/>
        </w:rPr>
        <w:t>на</w:t>
      </w:r>
      <w:proofErr w:type="gramEnd"/>
      <w:r w:rsidR="000424D8" w:rsidRPr="00660D5B">
        <w:rPr>
          <w:rFonts w:ascii="Times New Roman" w:eastAsia="Times New Roman" w:hAnsi="Times New Roman" w:cs="Times New Roman"/>
          <w:sz w:val="24"/>
          <w:szCs w:val="24"/>
          <w:lang w:eastAsia="ru-RU"/>
        </w:rPr>
        <w:t>:</w:t>
      </w:r>
    </w:p>
    <w:p w:rsidR="000424D8" w:rsidRPr="00660D5B" w:rsidRDefault="000424D8" w:rsidP="000424D8">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lastRenderedPageBreak/>
        <w:t xml:space="preserve">-общие, в ходе </w:t>
      </w:r>
      <w:proofErr w:type="gramStart"/>
      <w:r w:rsidRPr="00660D5B">
        <w:rPr>
          <w:rFonts w:ascii="Times New Roman" w:eastAsia="Times New Roman" w:hAnsi="Times New Roman" w:cs="Times New Roman"/>
          <w:sz w:val="24"/>
          <w:szCs w:val="24"/>
          <w:lang w:eastAsia="ru-RU"/>
        </w:rPr>
        <w:t>которых</w:t>
      </w:r>
      <w:proofErr w:type="gramEnd"/>
      <w:r w:rsidRPr="00660D5B">
        <w:rPr>
          <w:rFonts w:ascii="Times New Roman" w:eastAsia="Times New Roman" w:hAnsi="Times New Roman" w:cs="Times New Roman"/>
          <w:sz w:val="24"/>
          <w:szCs w:val="24"/>
          <w:lang w:eastAsia="ru-RU"/>
        </w:rPr>
        <w:t>, проводится осмотр здания в целом, включая конструкции, инженерное оборудование и внешнее благоустройство;</w:t>
      </w:r>
    </w:p>
    <w:p w:rsidR="000424D8" w:rsidRPr="00660D5B" w:rsidRDefault="000424D8" w:rsidP="000424D8">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-частичные - осмотры, которые предусматривают осмотр отдельных элементов здания или помещений.</w:t>
      </w:r>
    </w:p>
    <w:p w:rsidR="000424D8" w:rsidRPr="00660D5B" w:rsidRDefault="003D03A6"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.7.3. Периодичность плановых технических осмотров  жилых зданий, в зависимости от их характеристик и обустройстве, осуществляется не менее 1 раз в год.</w:t>
      </w:r>
    </w:p>
    <w:p w:rsidR="000424D8" w:rsidRPr="00660D5B" w:rsidRDefault="00025EE1"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.7.4. Устранение неисправностей конструктивных элементов и оборудования жилых  зданий, в зависимости от   характера опасности,  объема и расположения,  производится в срок от 1 до 5 суток.</w:t>
      </w:r>
    </w:p>
    <w:p w:rsidR="000424D8" w:rsidRPr="00660D5B" w:rsidRDefault="00025EE1"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.7.5. Техн</w:t>
      </w:r>
      <w:r w:rsidR="000424D8">
        <w:rPr>
          <w:rFonts w:ascii="Times New Roman" w:eastAsia="Times New Roman" w:hAnsi="Times New Roman" w:cs="Times New Roman"/>
          <w:sz w:val="24"/>
          <w:szCs w:val="24"/>
          <w:lang w:eastAsia="ru-RU"/>
        </w:rPr>
        <w:t xml:space="preserve">ические осмотры, производятся </w:t>
      </w:r>
      <w:r w:rsidR="000424D8" w:rsidRPr="00660D5B">
        <w:rPr>
          <w:rFonts w:ascii="Times New Roman" w:eastAsia="Times New Roman" w:hAnsi="Times New Roman" w:cs="Times New Roman"/>
          <w:sz w:val="24"/>
          <w:szCs w:val="24"/>
          <w:lang w:eastAsia="ru-RU"/>
        </w:rPr>
        <w:t xml:space="preserve">местной администрацией с участием специалистов в области градостроительства, пожарной безопасности, санитарного надзора, устранение  выявленных неисправностей  осуществляется силами </w:t>
      </w:r>
      <w:r w:rsidR="000424D8">
        <w:rPr>
          <w:rFonts w:ascii="Times New Roman" w:eastAsia="Times New Roman" w:hAnsi="Times New Roman" w:cs="Times New Roman"/>
          <w:sz w:val="24"/>
          <w:szCs w:val="24"/>
          <w:lang w:eastAsia="ru-RU"/>
        </w:rPr>
        <w:t>собственника имущества</w:t>
      </w:r>
      <w:r w:rsidR="000424D8" w:rsidRPr="00660D5B">
        <w:rPr>
          <w:rFonts w:ascii="Times New Roman" w:eastAsia="Times New Roman" w:hAnsi="Times New Roman" w:cs="Times New Roman"/>
          <w:sz w:val="24"/>
          <w:szCs w:val="24"/>
          <w:lang w:eastAsia="ru-RU"/>
        </w:rPr>
        <w:t>.</w:t>
      </w:r>
    </w:p>
    <w:p w:rsidR="000424D8" w:rsidRPr="00660D5B" w:rsidRDefault="00025EE1"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.8   Жилые, административные, производственные и общественные здания</w:t>
      </w:r>
      <w:proofErr w:type="gramStart"/>
      <w:r w:rsidR="000424D8" w:rsidRPr="00660D5B">
        <w:rPr>
          <w:rFonts w:ascii="Times New Roman" w:eastAsia="Times New Roman" w:hAnsi="Times New Roman" w:cs="Times New Roman"/>
          <w:sz w:val="24"/>
          <w:szCs w:val="24"/>
          <w:lang w:eastAsia="ru-RU"/>
        </w:rPr>
        <w:t>.</w:t>
      </w:r>
      <w:proofErr w:type="gramEnd"/>
      <w:r w:rsidR="000424D8" w:rsidRPr="00660D5B">
        <w:rPr>
          <w:rFonts w:ascii="Times New Roman" w:eastAsia="Times New Roman" w:hAnsi="Times New Roman" w:cs="Times New Roman"/>
          <w:sz w:val="24"/>
          <w:szCs w:val="24"/>
          <w:lang w:eastAsia="ru-RU"/>
        </w:rPr>
        <w:t xml:space="preserve"> </w:t>
      </w:r>
      <w:proofErr w:type="gramStart"/>
      <w:r w:rsidR="000424D8" w:rsidRPr="00660D5B">
        <w:rPr>
          <w:rFonts w:ascii="Times New Roman" w:eastAsia="Times New Roman" w:hAnsi="Times New Roman" w:cs="Times New Roman"/>
          <w:sz w:val="24"/>
          <w:szCs w:val="24"/>
          <w:lang w:eastAsia="ru-RU"/>
        </w:rPr>
        <w:t>д</w:t>
      </w:r>
      <w:proofErr w:type="gramEnd"/>
      <w:r w:rsidR="000424D8" w:rsidRPr="00660D5B">
        <w:rPr>
          <w:rFonts w:ascii="Times New Roman" w:eastAsia="Times New Roman" w:hAnsi="Times New Roman" w:cs="Times New Roman"/>
          <w:sz w:val="24"/>
          <w:szCs w:val="24"/>
          <w:lang w:eastAsia="ru-RU"/>
        </w:rPr>
        <w:t>олжны быть оборудованы адресными таблицами а жилые, кроме того, указателями номеров подъездов и квартир.  Домовые знаки должны содержаться в чистоте и в исправном состоянии. За чистоту и исправность домовых знаков отвеча</w:t>
      </w:r>
      <w:r>
        <w:rPr>
          <w:rFonts w:ascii="Times New Roman" w:eastAsia="Times New Roman" w:hAnsi="Times New Roman" w:cs="Times New Roman"/>
          <w:sz w:val="24"/>
          <w:szCs w:val="24"/>
          <w:lang w:eastAsia="ru-RU"/>
        </w:rPr>
        <w:t>ют владельцы  зданий.</w:t>
      </w:r>
      <w:r>
        <w:rPr>
          <w:rFonts w:ascii="Times New Roman" w:eastAsia="Times New Roman" w:hAnsi="Times New Roman" w:cs="Times New Roman"/>
          <w:sz w:val="24"/>
          <w:szCs w:val="24"/>
          <w:lang w:eastAsia="ru-RU"/>
        </w:rPr>
        <w:br/>
        <w:t xml:space="preserve">         4</w:t>
      </w:r>
      <w:r w:rsidR="000424D8" w:rsidRPr="00660D5B">
        <w:rPr>
          <w:rFonts w:ascii="Times New Roman" w:eastAsia="Times New Roman" w:hAnsi="Times New Roman" w:cs="Times New Roman"/>
          <w:sz w:val="24"/>
          <w:szCs w:val="24"/>
          <w:lang w:eastAsia="ru-RU"/>
        </w:rPr>
        <w:t xml:space="preserve">.8.1. В зимнее время владельцами (арендаторами) зданий должна быть организована своевременная очистка кровель и козырьков от снега, наледи и сосулек. </w:t>
      </w:r>
      <w:r w:rsidR="000424D8" w:rsidRPr="00660D5B">
        <w:rPr>
          <w:rFonts w:ascii="Times New Roman" w:eastAsia="Times New Roman" w:hAnsi="Times New Roman" w:cs="Times New Roman"/>
          <w:sz w:val="24"/>
          <w:szCs w:val="24"/>
          <w:lang w:eastAsia="ru-RU"/>
        </w:rPr>
        <w:br/>
        <w:t xml:space="preserve">Очистка от </w:t>
      </w:r>
      <w:proofErr w:type="spellStart"/>
      <w:r w:rsidR="000424D8" w:rsidRPr="00660D5B">
        <w:rPr>
          <w:rFonts w:ascii="Times New Roman" w:eastAsia="Times New Roman" w:hAnsi="Times New Roman" w:cs="Times New Roman"/>
          <w:sz w:val="24"/>
          <w:szCs w:val="24"/>
          <w:lang w:eastAsia="ru-RU"/>
        </w:rPr>
        <w:t>наледеобразований</w:t>
      </w:r>
      <w:proofErr w:type="spellEnd"/>
      <w:r w:rsidR="000424D8" w:rsidRPr="00660D5B">
        <w:rPr>
          <w:rFonts w:ascii="Times New Roman" w:eastAsia="Times New Roman" w:hAnsi="Times New Roman" w:cs="Times New Roman"/>
          <w:sz w:val="24"/>
          <w:szCs w:val="24"/>
          <w:lang w:eastAsia="ru-RU"/>
        </w:rPr>
        <w:t xml:space="preserve"> кровель зданий на сторонах, выходящих на пешеходные зоны,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w:t>
      </w:r>
      <w:smartTag w:uri="urn:schemas-microsoft-com:office:smarttags" w:element="metricconverter">
        <w:smartTagPr>
          <w:attr w:name="ProductID" w:val="30 см"/>
        </w:smartTagPr>
        <w:r w:rsidR="000424D8" w:rsidRPr="00660D5B">
          <w:rPr>
            <w:rFonts w:ascii="Times New Roman" w:eastAsia="Times New Roman" w:hAnsi="Times New Roman" w:cs="Times New Roman"/>
            <w:sz w:val="24"/>
            <w:szCs w:val="24"/>
            <w:lang w:eastAsia="ru-RU"/>
          </w:rPr>
          <w:t>30 см</w:t>
        </w:r>
      </w:smartTag>
      <w:r w:rsidR="000424D8" w:rsidRPr="00660D5B">
        <w:rPr>
          <w:rFonts w:ascii="Times New Roman" w:eastAsia="Times New Roman" w:hAnsi="Times New Roman" w:cs="Times New Roman"/>
          <w:sz w:val="24"/>
          <w:szCs w:val="24"/>
          <w:lang w:eastAsia="ru-RU"/>
        </w:rPr>
        <w:t>.</w:t>
      </w:r>
      <w:r w:rsidR="000424D8" w:rsidRPr="00660D5B">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4</w:t>
      </w:r>
      <w:r w:rsidR="000424D8" w:rsidRPr="00660D5B">
        <w:rPr>
          <w:rFonts w:ascii="Times New Roman" w:eastAsia="Times New Roman" w:hAnsi="Times New Roman" w:cs="Times New Roman"/>
          <w:sz w:val="24"/>
          <w:szCs w:val="24"/>
          <w:lang w:eastAsia="ru-RU"/>
        </w:rPr>
        <w:t xml:space="preserve">.8.2. Очистка крыш зданий от снега, </w:t>
      </w:r>
      <w:proofErr w:type="spellStart"/>
      <w:r w:rsidR="000424D8" w:rsidRPr="00660D5B">
        <w:rPr>
          <w:rFonts w:ascii="Times New Roman" w:eastAsia="Times New Roman" w:hAnsi="Times New Roman" w:cs="Times New Roman"/>
          <w:sz w:val="24"/>
          <w:szCs w:val="24"/>
          <w:lang w:eastAsia="ru-RU"/>
        </w:rPr>
        <w:t>наледеобразований</w:t>
      </w:r>
      <w:proofErr w:type="spellEnd"/>
      <w:r w:rsidR="000424D8" w:rsidRPr="00660D5B">
        <w:rPr>
          <w:rFonts w:ascii="Times New Roman" w:eastAsia="Times New Roman" w:hAnsi="Times New Roman" w:cs="Times New Roman"/>
          <w:sz w:val="24"/>
          <w:szCs w:val="24"/>
          <w:lang w:eastAsia="ru-RU"/>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w:t>
      </w:r>
      <w:r>
        <w:rPr>
          <w:rFonts w:ascii="Times New Roman" w:eastAsia="Times New Roman" w:hAnsi="Times New Roman" w:cs="Times New Roman"/>
          <w:sz w:val="24"/>
          <w:szCs w:val="24"/>
          <w:lang w:eastAsia="ru-RU"/>
        </w:rPr>
        <w:t>й проезжую часть улицы.</w:t>
      </w:r>
      <w:r>
        <w:rPr>
          <w:rFonts w:ascii="Times New Roman" w:eastAsia="Times New Roman" w:hAnsi="Times New Roman" w:cs="Times New Roman"/>
          <w:sz w:val="24"/>
          <w:szCs w:val="24"/>
          <w:lang w:eastAsia="ru-RU"/>
        </w:rPr>
        <w:br/>
        <w:t xml:space="preserve">       4</w:t>
      </w:r>
      <w:r w:rsidR="000424D8" w:rsidRPr="00660D5B">
        <w:rPr>
          <w:rFonts w:ascii="Times New Roman" w:eastAsia="Times New Roman" w:hAnsi="Times New Roman" w:cs="Times New Roman"/>
          <w:sz w:val="24"/>
          <w:szCs w:val="24"/>
          <w:lang w:eastAsia="ru-RU"/>
        </w:rPr>
        <w:t xml:space="preserve">.8.3.. 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w:t>
      </w:r>
      <w:r>
        <w:rPr>
          <w:rFonts w:ascii="Times New Roman" w:eastAsia="Times New Roman" w:hAnsi="Times New Roman" w:cs="Times New Roman"/>
          <w:sz w:val="24"/>
          <w:szCs w:val="24"/>
          <w:lang w:eastAsia="ru-RU"/>
        </w:rPr>
        <w:t xml:space="preserve">связи, таксофонов и </w:t>
      </w:r>
      <w:proofErr w:type="spellStart"/>
      <w:proofErr w:type="gramStart"/>
      <w:r>
        <w:rPr>
          <w:rFonts w:ascii="Times New Roman" w:eastAsia="Times New Roman" w:hAnsi="Times New Roman" w:cs="Times New Roman"/>
          <w:sz w:val="24"/>
          <w:szCs w:val="24"/>
          <w:lang w:eastAsia="ru-RU"/>
        </w:rPr>
        <w:t>др</w:t>
      </w:r>
      <w:proofErr w:type="spellEnd"/>
      <w:proofErr w:type="gram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4</w:t>
      </w:r>
      <w:r w:rsidR="000424D8" w:rsidRPr="00660D5B">
        <w:rPr>
          <w:rFonts w:ascii="Times New Roman" w:eastAsia="Times New Roman" w:hAnsi="Times New Roman" w:cs="Times New Roman"/>
          <w:sz w:val="24"/>
          <w:szCs w:val="24"/>
          <w:lang w:eastAsia="ru-RU"/>
        </w:rPr>
        <w:t xml:space="preserve">.8.4. Домовладельцы осуществляют содержание территорий в границах, установленных в соответствии с п. </w:t>
      </w:r>
      <w:r w:rsidR="000424D8">
        <w:rPr>
          <w:rFonts w:ascii="Times New Roman" w:eastAsia="Times New Roman" w:hAnsi="Times New Roman" w:cs="Times New Roman"/>
          <w:sz w:val="24"/>
          <w:szCs w:val="24"/>
          <w:lang w:eastAsia="ru-RU"/>
        </w:rPr>
        <w:t>1.3</w:t>
      </w:r>
      <w:r w:rsidR="000424D8" w:rsidRPr="00660D5B">
        <w:rPr>
          <w:rFonts w:ascii="Times New Roman" w:eastAsia="Times New Roman" w:hAnsi="Times New Roman" w:cs="Times New Roman"/>
          <w:sz w:val="24"/>
          <w:szCs w:val="24"/>
          <w:lang w:eastAsia="ru-RU"/>
        </w:rPr>
        <w:t>. настоящих Правил</w:t>
      </w:r>
      <w:r w:rsidR="000424D8">
        <w:rPr>
          <w:rFonts w:ascii="Times New Roman" w:eastAsia="Times New Roman" w:hAnsi="Times New Roman" w:cs="Times New Roman"/>
          <w:sz w:val="24"/>
          <w:szCs w:val="24"/>
          <w:lang w:eastAsia="ru-RU"/>
        </w:rPr>
        <w:t>.</w:t>
      </w:r>
    </w:p>
    <w:p w:rsidR="000424D8" w:rsidRPr="00660D5B" w:rsidRDefault="00025EE1"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r w:rsidR="000424D8" w:rsidRPr="00660D5B">
        <w:rPr>
          <w:rFonts w:ascii="Times New Roman" w:eastAsia="Times New Roman" w:hAnsi="Times New Roman" w:cs="Times New Roman"/>
          <w:sz w:val="24"/>
          <w:szCs w:val="24"/>
          <w:lang w:eastAsia="ru-RU"/>
        </w:rPr>
        <w:t xml:space="preserve">.9. Ответственность за содержание территории размещения постоянных и временных киосков, павильонов, лотков торгового назначения, летних кафе, цистерн, других объектов мелкорозничной торговли, торговых и иных автоматов, наземных </w:t>
      </w:r>
      <w:proofErr w:type="spellStart"/>
      <w:r w:rsidR="000424D8" w:rsidRPr="00660D5B">
        <w:rPr>
          <w:rFonts w:ascii="Times New Roman" w:eastAsia="Times New Roman" w:hAnsi="Times New Roman" w:cs="Times New Roman"/>
          <w:sz w:val="24"/>
          <w:szCs w:val="24"/>
          <w:lang w:eastAsia="ru-RU"/>
        </w:rPr>
        <w:t>рекламоносителей</w:t>
      </w:r>
      <w:proofErr w:type="spellEnd"/>
      <w:r w:rsidR="000424D8" w:rsidRPr="00660D5B">
        <w:rPr>
          <w:rFonts w:ascii="Times New Roman" w:eastAsia="Times New Roman" w:hAnsi="Times New Roman" w:cs="Times New Roman"/>
          <w:sz w:val="24"/>
          <w:szCs w:val="24"/>
          <w:lang w:eastAsia="ru-RU"/>
        </w:rPr>
        <w:t xml:space="preserve"> (объектов для размещения наружной рекламы) и др., а также за состояние самих объектов несут юридические и физические лица, получившие разрешение на их размещение. Устройство на улицах палаток, ларьков, лотков для продажи фруктов и овощей должно быть согласовано с местной администрацией и территориальным отделом Управления </w:t>
      </w:r>
      <w:proofErr w:type="spellStart"/>
      <w:r w:rsidR="000424D8" w:rsidRPr="00660D5B">
        <w:rPr>
          <w:rFonts w:ascii="Times New Roman" w:eastAsia="Times New Roman" w:hAnsi="Times New Roman" w:cs="Times New Roman"/>
          <w:sz w:val="24"/>
          <w:szCs w:val="24"/>
          <w:lang w:eastAsia="ru-RU"/>
        </w:rPr>
        <w:t>Роспотребнадзора</w:t>
      </w:r>
      <w:proofErr w:type="spellEnd"/>
      <w:r w:rsidR="000424D8" w:rsidRPr="00660D5B">
        <w:rPr>
          <w:rFonts w:ascii="Times New Roman" w:eastAsia="Times New Roman" w:hAnsi="Times New Roman" w:cs="Times New Roman"/>
          <w:sz w:val="24"/>
          <w:szCs w:val="24"/>
          <w:lang w:eastAsia="ru-RU"/>
        </w:rPr>
        <w:t xml:space="preserve"> по Новосибирской области в Усть-Таркском районе (ТО Управления </w:t>
      </w:r>
      <w:proofErr w:type="spellStart"/>
      <w:r w:rsidR="000424D8" w:rsidRPr="00660D5B">
        <w:rPr>
          <w:rFonts w:ascii="Times New Roman" w:eastAsia="Times New Roman" w:hAnsi="Times New Roman" w:cs="Times New Roman"/>
          <w:sz w:val="24"/>
          <w:szCs w:val="24"/>
          <w:lang w:eastAsia="ru-RU"/>
        </w:rPr>
        <w:t>Роспотребнадзора</w:t>
      </w:r>
      <w:proofErr w:type="spellEnd"/>
      <w:r w:rsidR="000424D8" w:rsidRPr="00660D5B">
        <w:rPr>
          <w:rFonts w:ascii="Times New Roman" w:eastAsia="Times New Roman" w:hAnsi="Times New Roman" w:cs="Times New Roman"/>
          <w:sz w:val="24"/>
          <w:szCs w:val="24"/>
          <w:lang w:eastAsia="ru-RU"/>
        </w:rPr>
        <w:t xml:space="preserve"> по НСО в Усть-Таркском районе). Размещение вышеперечисленных объектов без соответствующего разрешения запрещено.</w:t>
      </w:r>
    </w:p>
    <w:p w:rsidR="000424D8" w:rsidRPr="00660D5B" w:rsidRDefault="00A749A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.10. Очистка от мусора и грязи торговых территорий должна осуществляться в течение всего дня с вывозом отходов, использованной тары и упаковки после рабочего дня собственными силами или по договору с организацией, имеющей лицензию. Запрещается использование прилегающей территории для складирования тары и запасов товара.</w:t>
      </w:r>
    </w:p>
    <w:p w:rsidR="000424D8" w:rsidRPr="00660D5B" w:rsidRDefault="00F73CB4"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4</w:t>
      </w:r>
      <w:r w:rsidR="000424D8" w:rsidRPr="00660D5B">
        <w:rPr>
          <w:rFonts w:ascii="Times New Roman" w:eastAsia="Times New Roman" w:hAnsi="Times New Roman" w:cs="Times New Roman"/>
          <w:sz w:val="24"/>
          <w:szCs w:val="24"/>
          <w:lang w:eastAsia="ru-RU"/>
        </w:rPr>
        <w:t xml:space="preserve">.10.1. Период летней уборки устанавливается с 16 апреля по 30 </w:t>
      </w:r>
      <w:r w:rsidR="000424D8">
        <w:rPr>
          <w:rFonts w:ascii="Times New Roman" w:eastAsia="Times New Roman" w:hAnsi="Times New Roman" w:cs="Times New Roman"/>
          <w:sz w:val="24"/>
          <w:szCs w:val="24"/>
          <w:lang w:eastAsia="ru-RU"/>
        </w:rPr>
        <w:t>октябрь</w:t>
      </w:r>
      <w:r w:rsidR="000424D8" w:rsidRPr="00660D5B">
        <w:rPr>
          <w:rFonts w:ascii="Times New Roman" w:eastAsia="Times New Roman" w:hAnsi="Times New Roman" w:cs="Times New Roman"/>
          <w:sz w:val="24"/>
          <w:szCs w:val="24"/>
          <w:lang w:eastAsia="ru-RU"/>
        </w:rPr>
        <w:t xml:space="preserve">. В случае резкого изменения погодных условий,   сроки проведения летней уборки могут изменяться. Мероприятия по подготовке уборочной техники к работе в летний период проводятся в установленные выше сроки. </w:t>
      </w:r>
    </w:p>
    <w:p w:rsidR="000424D8"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      К  мероприятиям  летней уборки относятся: подметание, мойка, очистка от мусора и грязи.</w:t>
      </w:r>
      <w:r w:rsidRPr="00660D5B">
        <w:rPr>
          <w:rFonts w:ascii="Times New Roman" w:eastAsia="Times New Roman" w:hAnsi="Times New Roman" w:cs="Times New Roman"/>
          <w:sz w:val="24"/>
          <w:szCs w:val="24"/>
          <w:lang w:eastAsia="ru-RU"/>
        </w:rPr>
        <w:br/>
        <w:t xml:space="preserve">         Подметание дворовых   территорий, дорожных покрытий, осевых и резервных полос, лотковых зон магистралей, улиц и проездов, тротуаров, осуществляется с предварительным увлажнением этих покрытий в дневное время с 8 час до 21 час, а на  улицах с интенсивным движением транспорта в ночное время.</w:t>
      </w:r>
    </w:p>
    <w:p w:rsidR="000424D8" w:rsidRPr="00660D5B"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   </w:t>
      </w:r>
      <w:r w:rsidR="00F73CB4">
        <w:rPr>
          <w:rFonts w:ascii="Times New Roman" w:eastAsia="Times New Roman" w:hAnsi="Times New Roman" w:cs="Times New Roman"/>
          <w:sz w:val="24"/>
          <w:szCs w:val="24"/>
          <w:lang w:eastAsia="ru-RU"/>
        </w:rPr>
        <w:t xml:space="preserve">  4</w:t>
      </w:r>
      <w:r w:rsidRPr="00660D5B">
        <w:rPr>
          <w:rFonts w:ascii="Times New Roman" w:eastAsia="Times New Roman" w:hAnsi="Times New Roman" w:cs="Times New Roman"/>
          <w:sz w:val="24"/>
          <w:szCs w:val="24"/>
          <w:lang w:eastAsia="ru-RU"/>
        </w:rPr>
        <w:t xml:space="preserve">.10.2. Период зимней уборки устанавливается с 1 </w:t>
      </w:r>
      <w:r>
        <w:rPr>
          <w:rFonts w:ascii="Times New Roman" w:eastAsia="Times New Roman" w:hAnsi="Times New Roman" w:cs="Times New Roman"/>
          <w:sz w:val="24"/>
          <w:szCs w:val="24"/>
          <w:lang w:eastAsia="ru-RU"/>
        </w:rPr>
        <w:t>ноября</w:t>
      </w:r>
      <w:r w:rsidRPr="00660D5B">
        <w:rPr>
          <w:rFonts w:ascii="Times New Roman" w:eastAsia="Times New Roman" w:hAnsi="Times New Roman" w:cs="Times New Roman"/>
          <w:sz w:val="24"/>
          <w:szCs w:val="24"/>
          <w:lang w:eastAsia="ru-RU"/>
        </w:rPr>
        <w:t xml:space="preserve"> по 15 апреля. В случае резкого изменения погодных условий (снег, мороз) сроки начала и окончания зимней уборки могут изменяться.</w:t>
      </w:r>
    </w:p>
    <w:p w:rsidR="000424D8"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мероприятиям </w:t>
      </w:r>
      <w:r w:rsidRPr="00660D5B">
        <w:rPr>
          <w:rFonts w:ascii="Times New Roman" w:eastAsia="Times New Roman" w:hAnsi="Times New Roman" w:cs="Times New Roman"/>
          <w:sz w:val="24"/>
          <w:szCs w:val="24"/>
          <w:lang w:eastAsia="ru-RU"/>
        </w:rPr>
        <w:t>зимней уборки относятся:</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 обработка проезжей части дороги </w:t>
      </w:r>
      <w:proofErr w:type="spellStart"/>
      <w:r w:rsidRPr="00660D5B">
        <w:rPr>
          <w:rFonts w:ascii="Times New Roman" w:eastAsia="Times New Roman" w:hAnsi="Times New Roman" w:cs="Times New Roman"/>
          <w:sz w:val="24"/>
          <w:szCs w:val="24"/>
          <w:lang w:eastAsia="ru-RU"/>
        </w:rPr>
        <w:t>противогололедными</w:t>
      </w:r>
      <w:proofErr w:type="spellEnd"/>
      <w:r w:rsidRPr="00660D5B">
        <w:rPr>
          <w:rFonts w:ascii="Times New Roman" w:eastAsia="Times New Roman" w:hAnsi="Times New Roman" w:cs="Times New Roman"/>
          <w:sz w:val="24"/>
          <w:szCs w:val="24"/>
          <w:lang w:eastAsia="ru-RU"/>
        </w:rPr>
        <w:t xml:space="preserve"> материалами;</w:t>
      </w:r>
      <w:r w:rsidRPr="00660D5B">
        <w:rPr>
          <w:rFonts w:ascii="Times New Roman" w:eastAsia="Times New Roman" w:hAnsi="Times New Roman" w:cs="Times New Roman"/>
          <w:sz w:val="24"/>
          <w:szCs w:val="24"/>
          <w:lang w:eastAsia="ru-RU"/>
        </w:rPr>
        <w:br/>
        <w:t>- сгребание, подметание снега;</w:t>
      </w:r>
    </w:p>
    <w:p w:rsidR="000424D8"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очистка дороги  и обочин от снега</w:t>
      </w:r>
    </w:p>
    <w:p w:rsidR="000424D8"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0424D8" w:rsidRPr="00660D5B"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скалывание льда и удаление снежно-ледяных образований.</w:t>
      </w:r>
    </w:p>
    <w:p w:rsidR="000424D8" w:rsidRPr="00660D5B"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очистка дорожных знаков;</w:t>
      </w:r>
    </w:p>
    <w:p w:rsidR="000424D8" w:rsidRPr="00660D5B"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-Очистка тротуаров;</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.10.3. Уборка снега с улиц и проездов осуществляется в два этапа:</w:t>
      </w:r>
      <w:r w:rsidR="000424D8" w:rsidRPr="00660D5B">
        <w:rPr>
          <w:rFonts w:ascii="Times New Roman" w:eastAsia="Times New Roman" w:hAnsi="Times New Roman" w:cs="Times New Roman"/>
          <w:sz w:val="24"/>
          <w:szCs w:val="24"/>
          <w:lang w:eastAsia="ru-RU"/>
        </w:rPr>
        <w:br/>
        <w:t xml:space="preserve">- первоочередной (выборочный) уборка снега по улицам согласно графика движения маршрутного автобуса,  от остановок пассажирского транспорта, с  мостов,  мест массового посещения населения </w:t>
      </w:r>
      <w:proofErr w:type="gramStart"/>
      <w:r w:rsidR="000424D8" w:rsidRPr="00660D5B">
        <w:rPr>
          <w:rFonts w:ascii="Times New Roman" w:eastAsia="Times New Roman" w:hAnsi="Times New Roman" w:cs="Times New Roman"/>
          <w:sz w:val="24"/>
          <w:szCs w:val="24"/>
          <w:lang w:eastAsia="ru-RU"/>
        </w:rPr>
        <w:t xml:space="preserve">( </w:t>
      </w:r>
      <w:proofErr w:type="gramEnd"/>
      <w:r w:rsidR="000424D8" w:rsidRPr="00660D5B">
        <w:rPr>
          <w:rFonts w:ascii="Times New Roman" w:eastAsia="Times New Roman" w:hAnsi="Times New Roman" w:cs="Times New Roman"/>
          <w:sz w:val="24"/>
          <w:szCs w:val="24"/>
          <w:lang w:eastAsia="ru-RU"/>
        </w:rPr>
        <w:t>поликлиники, школы  и т.д.), въездов на территорию больниц и других социально важных объектов осуществляется в течение 8 часов после окончания снегопада.</w:t>
      </w:r>
    </w:p>
    <w:p w:rsidR="000424D8" w:rsidRPr="00660D5B"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окончательная (сплошная) уборка снега производится по окончании первоочередной уборки  в соответствии с очередностью, определяемой заказчиком (производителем работ).</w:t>
      </w:r>
    </w:p>
    <w:p w:rsidR="000424D8" w:rsidRDefault="00F73CB4"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r w:rsidR="000424D8" w:rsidRPr="00660D5B">
        <w:rPr>
          <w:rFonts w:ascii="Times New Roman" w:eastAsia="Times New Roman" w:hAnsi="Times New Roman" w:cs="Times New Roman"/>
          <w:sz w:val="24"/>
          <w:szCs w:val="24"/>
          <w:lang w:eastAsia="ru-RU"/>
        </w:rPr>
        <w:t>.10.4.Местные автомобильные  дороги (улицы) населенных пунктов поселения относятся к 3 категории. Время для уборки снега  не может превышать</w:t>
      </w:r>
      <w:r w:rsidR="000424D8" w:rsidRPr="00660D5B">
        <w:rPr>
          <w:rFonts w:ascii="Times New Roman" w:eastAsia="Times New Roman" w:hAnsi="Times New Roman" w:cs="Times New Roman"/>
          <w:sz w:val="24"/>
          <w:szCs w:val="24"/>
          <w:lang w:eastAsia="ru-RU"/>
        </w:rPr>
        <w:br/>
        <w:t>- с площадей,  улиц и проездов 3 категории:</w:t>
      </w:r>
    </w:p>
    <w:p w:rsidR="000424D8"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при снегопаде до </w:t>
      </w:r>
      <w:smartTag w:uri="urn:schemas-microsoft-com:office:smarttags" w:element="metricconverter">
        <w:smartTagPr>
          <w:attr w:name="ProductID" w:val="6 см"/>
        </w:smartTagPr>
        <w:r w:rsidRPr="00660D5B">
          <w:rPr>
            <w:rFonts w:ascii="Times New Roman" w:eastAsia="Times New Roman" w:hAnsi="Times New Roman" w:cs="Times New Roman"/>
            <w:sz w:val="24"/>
            <w:szCs w:val="24"/>
            <w:lang w:eastAsia="ru-RU"/>
          </w:rPr>
          <w:t>6 см</w:t>
        </w:r>
      </w:smartTag>
      <w:r w:rsidRPr="00660D5B">
        <w:rPr>
          <w:rFonts w:ascii="Times New Roman" w:eastAsia="Times New Roman" w:hAnsi="Times New Roman" w:cs="Times New Roman"/>
          <w:sz w:val="24"/>
          <w:szCs w:val="24"/>
          <w:lang w:eastAsia="ru-RU"/>
        </w:rPr>
        <w:t xml:space="preserve"> - до 2 дней;</w:t>
      </w:r>
    </w:p>
    <w:p w:rsidR="000424D8" w:rsidRPr="00660D5B" w:rsidRDefault="000424D8" w:rsidP="000424D8">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при снегопаде до </w:t>
      </w:r>
      <w:smartTag w:uri="urn:schemas-microsoft-com:office:smarttags" w:element="metricconverter">
        <w:smartTagPr>
          <w:attr w:name="ProductID" w:val="15 см"/>
        </w:smartTagPr>
        <w:r w:rsidRPr="00660D5B">
          <w:rPr>
            <w:rFonts w:ascii="Times New Roman" w:eastAsia="Times New Roman" w:hAnsi="Times New Roman" w:cs="Times New Roman"/>
            <w:sz w:val="24"/>
            <w:szCs w:val="24"/>
            <w:lang w:eastAsia="ru-RU"/>
          </w:rPr>
          <w:t>15 см</w:t>
        </w:r>
      </w:smartTag>
      <w:r w:rsidRPr="00660D5B">
        <w:rPr>
          <w:rFonts w:ascii="Times New Roman" w:eastAsia="Times New Roman" w:hAnsi="Times New Roman" w:cs="Times New Roman"/>
          <w:sz w:val="24"/>
          <w:szCs w:val="24"/>
          <w:lang w:eastAsia="ru-RU"/>
        </w:rPr>
        <w:t xml:space="preserve"> – до 4 дней;</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.11. Уборка и вывоз мусора, грязи и  снега с территорий, находящихся на закрепленных за организациями или иными лицами территориях, - возлагается соответственно на лиц, осуществляющих надлежащее содержание закрепленной территории.  Уборку и содержание проезжей части по всей ширине площадей, дорог, включая обочины и разворотные кольца, улиц и проездов сельской дорожной сети, включая </w:t>
      </w:r>
      <w:proofErr w:type="spellStart"/>
      <w:r w:rsidR="000424D8" w:rsidRPr="00660D5B">
        <w:rPr>
          <w:rFonts w:ascii="Times New Roman" w:eastAsia="Times New Roman" w:hAnsi="Times New Roman" w:cs="Times New Roman"/>
          <w:sz w:val="24"/>
          <w:szCs w:val="24"/>
          <w:lang w:eastAsia="ru-RU"/>
        </w:rPr>
        <w:t>прилотковую</w:t>
      </w:r>
      <w:proofErr w:type="spellEnd"/>
      <w:r w:rsidR="000424D8" w:rsidRPr="00660D5B">
        <w:rPr>
          <w:rFonts w:ascii="Times New Roman" w:eastAsia="Times New Roman" w:hAnsi="Times New Roman" w:cs="Times New Roman"/>
          <w:sz w:val="24"/>
          <w:szCs w:val="24"/>
          <w:lang w:eastAsia="ru-RU"/>
        </w:rPr>
        <w:t xml:space="preserve"> зону, а также мостов, путепроводов ответственность возложена на предприятия, имеющие соответствующие обязанности на осуществление функций на основании   муниципальных контрактов (договоров)</w:t>
      </w:r>
      <w:r w:rsidR="000424D8">
        <w:rPr>
          <w:rFonts w:ascii="Times New Roman" w:eastAsia="Times New Roman" w:hAnsi="Times New Roman" w:cs="Times New Roman"/>
          <w:sz w:val="24"/>
          <w:szCs w:val="24"/>
          <w:lang w:eastAsia="ru-RU"/>
        </w:rPr>
        <w:t>.</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Организация, заключившая муниципальный контракт</w:t>
      </w:r>
      <w:r>
        <w:rPr>
          <w:rFonts w:ascii="Times New Roman" w:eastAsia="Times New Roman" w:hAnsi="Times New Roman" w:cs="Times New Roman"/>
          <w:sz w:val="24"/>
          <w:szCs w:val="24"/>
          <w:lang w:eastAsia="ru-RU"/>
        </w:rPr>
        <w:t xml:space="preserve"> </w:t>
      </w:r>
      <w:r w:rsidRPr="00660D5B">
        <w:rPr>
          <w:rFonts w:ascii="Times New Roman" w:eastAsia="Times New Roman" w:hAnsi="Times New Roman" w:cs="Times New Roman"/>
          <w:sz w:val="24"/>
          <w:szCs w:val="24"/>
          <w:lang w:eastAsia="ru-RU"/>
        </w:rPr>
        <w:t>(договор) на текущее содержание</w:t>
      </w:r>
      <w:r>
        <w:rPr>
          <w:rFonts w:ascii="Times New Roman" w:eastAsia="Times New Roman" w:hAnsi="Times New Roman" w:cs="Times New Roman"/>
          <w:sz w:val="24"/>
          <w:szCs w:val="24"/>
          <w:lang w:eastAsia="ru-RU"/>
        </w:rPr>
        <w:t xml:space="preserve">  местных автомобильных дорог  </w:t>
      </w:r>
      <w:r w:rsidRPr="00660D5B">
        <w:rPr>
          <w:rFonts w:ascii="Times New Roman" w:eastAsia="Times New Roman" w:hAnsi="Times New Roman" w:cs="Times New Roman"/>
          <w:sz w:val="24"/>
          <w:szCs w:val="24"/>
          <w:lang w:eastAsia="ru-RU"/>
        </w:rPr>
        <w:t>должна обеспечить парк снегоочистительных и иных машин по численности и составу.</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.12.Ответственность за содержание территорий, занятых под ведение работ по строительству, ремонту, реконструкции зданий, сооружений и коммуникаций, и прилегающей территории несут организации, выполняющие данные работы (застройщики, подрядчики), если иное не предусмотрено договором подряда.</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0424D8" w:rsidRPr="00660D5B">
        <w:rPr>
          <w:rFonts w:ascii="Times New Roman" w:eastAsia="Times New Roman" w:hAnsi="Times New Roman" w:cs="Times New Roman"/>
          <w:sz w:val="24"/>
          <w:szCs w:val="24"/>
          <w:lang w:eastAsia="ru-RU"/>
        </w:rPr>
        <w:t xml:space="preserve">.13. Ответственность за содержание территорий, прилегающих к муниципальным учреждениям, а именно: школам, домам культуры, детским дошкольным учреждениям, детским клубам, больницам, поликлиникам, библиотекам и </w:t>
      </w:r>
      <w:proofErr w:type="spellStart"/>
      <w:proofErr w:type="gramStart"/>
      <w:r w:rsidR="000424D8" w:rsidRPr="00660D5B">
        <w:rPr>
          <w:rFonts w:ascii="Times New Roman" w:eastAsia="Times New Roman" w:hAnsi="Times New Roman" w:cs="Times New Roman"/>
          <w:sz w:val="24"/>
          <w:szCs w:val="24"/>
          <w:lang w:eastAsia="ru-RU"/>
        </w:rPr>
        <w:t>др</w:t>
      </w:r>
      <w:proofErr w:type="spellEnd"/>
      <w:proofErr w:type="gramEnd"/>
      <w:r w:rsidR="000424D8" w:rsidRPr="00660D5B">
        <w:rPr>
          <w:rFonts w:ascii="Times New Roman" w:eastAsia="Times New Roman" w:hAnsi="Times New Roman" w:cs="Times New Roman"/>
          <w:sz w:val="24"/>
          <w:szCs w:val="24"/>
          <w:lang w:eastAsia="ru-RU"/>
        </w:rPr>
        <w:t>, - несут руководители данных учреждений</w:t>
      </w:r>
      <w:r w:rsidR="000424D8">
        <w:rPr>
          <w:rFonts w:ascii="Times New Roman" w:eastAsia="Times New Roman" w:hAnsi="Times New Roman" w:cs="Times New Roman"/>
          <w:sz w:val="24"/>
          <w:szCs w:val="24"/>
          <w:lang w:eastAsia="ru-RU"/>
        </w:rPr>
        <w:t>.</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.14. 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ответственность за содержание возложена на собственников, владельцев, арендаторов предприятия, организации, в эксплуатации которых находятся данные объекты озеленения.</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.15. По уборке и содержанию дворовых территорий, включая въезды во дворы, </w:t>
      </w:r>
      <w:proofErr w:type="spellStart"/>
      <w:r w:rsidR="000424D8" w:rsidRPr="00660D5B">
        <w:rPr>
          <w:rFonts w:ascii="Times New Roman" w:eastAsia="Times New Roman" w:hAnsi="Times New Roman" w:cs="Times New Roman"/>
          <w:sz w:val="24"/>
          <w:szCs w:val="24"/>
          <w:lang w:eastAsia="ru-RU"/>
        </w:rPr>
        <w:t>внутридворовые</w:t>
      </w:r>
      <w:proofErr w:type="spellEnd"/>
      <w:r w:rsidR="000424D8" w:rsidRPr="00660D5B">
        <w:rPr>
          <w:rFonts w:ascii="Times New Roman" w:eastAsia="Times New Roman" w:hAnsi="Times New Roman" w:cs="Times New Roman"/>
          <w:sz w:val="24"/>
          <w:szCs w:val="24"/>
          <w:lang w:eastAsia="ru-RU"/>
        </w:rPr>
        <w:t>,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.16.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пользователей данных объектов.</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.17. По уборке территорий кладбищ - на организацию, осуществляющую функции по обустройству и с</w:t>
      </w:r>
      <w:r w:rsidR="000424D8">
        <w:rPr>
          <w:rFonts w:ascii="Times New Roman" w:eastAsia="Times New Roman" w:hAnsi="Times New Roman" w:cs="Times New Roman"/>
          <w:sz w:val="24"/>
          <w:szCs w:val="24"/>
          <w:lang w:eastAsia="ru-RU"/>
        </w:rPr>
        <w:t xml:space="preserve">одержанию мест захоронений по </w:t>
      </w:r>
      <w:r w:rsidR="000424D8" w:rsidRPr="00660D5B">
        <w:rPr>
          <w:rFonts w:ascii="Times New Roman" w:eastAsia="Times New Roman" w:hAnsi="Times New Roman" w:cs="Times New Roman"/>
          <w:sz w:val="24"/>
          <w:szCs w:val="24"/>
          <w:lang w:eastAsia="ru-RU"/>
        </w:rPr>
        <w:t>муниципальным контрактам (договорам)</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.18.  По уборке и вывозу мусора и грязи, содержанию территорий частных домовладений - собственников, владельцев, пользователей частных домов.</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 xml:space="preserve">.19. По содержанию водоразборных колонок, коллекторов, открытых водостоков  сельской водосточной сети и их очистке - на владельцев или пользователей  данных объектов,  </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424D8" w:rsidRPr="00660D5B">
        <w:rPr>
          <w:rFonts w:ascii="Times New Roman" w:eastAsia="Times New Roman" w:hAnsi="Times New Roman" w:cs="Times New Roman"/>
          <w:sz w:val="24"/>
          <w:szCs w:val="24"/>
          <w:lang w:eastAsia="ru-RU"/>
        </w:rPr>
        <w:t>.20.</w:t>
      </w:r>
      <w:r w:rsidR="000424D8">
        <w:rPr>
          <w:rFonts w:ascii="Times New Roman" w:eastAsia="Times New Roman" w:hAnsi="Times New Roman" w:cs="Times New Roman"/>
          <w:sz w:val="24"/>
          <w:szCs w:val="24"/>
          <w:lang w:eastAsia="ru-RU"/>
        </w:rPr>
        <w:t xml:space="preserve"> </w:t>
      </w:r>
      <w:r w:rsidR="000424D8" w:rsidRPr="00660D5B">
        <w:rPr>
          <w:rFonts w:ascii="Times New Roman" w:eastAsia="Times New Roman" w:hAnsi="Times New Roman" w:cs="Times New Roman"/>
          <w:sz w:val="24"/>
          <w:szCs w:val="24"/>
          <w:lang w:eastAsia="ru-RU"/>
        </w:rPr>
        <w:t>Во избежание засорения  водосточной сети  запрещается сброс смета, скола льда и загрязненного снега, бытового мусора и других загрязнителей в   водоотводные канавы.</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После очистки  водосточной сети все виды извлеченных загрязнений подлежат немедленной вывозке в установленном порядке организацией, производящей очистку водостоков.</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Водоотводные канавы должны постоянно находиться в рабочем состоянии. Не допу</w:t>
      </w:r>
      <w:r>
        <w:rPr>
          <w:rFonts w:ascii="Times New Roman" w:eastAsia="Times New Roman" w:hAnsi="Times New Roman" w:cs="Times New Roman"/>
          <w:sz w:val="24"/>
          <w:szCs w:val="24"/>
          <w:lang w:eastAsia="ru-RU"/>
        </w:rPr>
        <w:t xml:space="preserve">скается засорение, заиливание </w:t>
      </w:r>
      <w:r w:rsidRPr="00660D5B">
        <w:rPr>
          <w:rFonts w:ascii="Times New Roman" w:eastAsia="Times New Roman" w:hAnsi="Times New Roman" w:cs="Times New Roman"/>
          <w:sz w:val="24"/>
          <w:szCs w:val="24"/>
          <w:lang w:eastAsia="ru-RU"/>
        </w:rPr>
        <w:t xml:space="preserve">водоотводных канав, </w:t>
      </w:r>
      <w:proofErr w:type="gramStart"/>
      <w:r w:rsidRPr="00660D5B">
        <w:rPr>
          <w:rFonts w:ascii="Times New Roman" w:eastAsia="Times New Roman" w:hAnsi="Times New Roman" w:cs="Times New Roman"/>
          <w:sz w:val="24"/>
          <w:szCs w:val="24"/>
          <w:lang w:eastAsia="ru-RU"/>
        </w:rPr>
        <w:t>ограничивающие</w:t>
      </w:r>
      <w:proofErr w:type="gramEnd"/>
      <w:r w:rsidRPr="00660D5B">
        <w:rPr>
          <w:rFonts w:ascii="Times New Roman" w:eastAsia="Times New Roman" w:hAnsi="Times New Roman" w:cs="Times New Roman"/>
          <w:sz w:val="24"/>
          <w:szCs w:val="24"/>
          <w:lang w:eastAsia="ru-RU"/>
        </w:rPr>
        <w:t xml:space="preserve"> водопропускную способность.</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Сброс воды в водоотводы, при ликвидации аварий водопровода, теплосетей, сети </w:t>
      </w:r>
      <w:proofErr w:type="spellStart"/>
      <w:r w:rsidRPr="00660D5B">
        <w:rPr>
          <w:rFonts w:ascii="Times New Roman" w:eastAsia="Times New Roman" w:hAnsi="Times New Roman" w:cs="Times New Roman"/>
          <w:sz w:val="24"/>
          <w:szCs w:val="24"/>
          <w:lang w:eastAsia="ru-RU"/>
        </w:rPr>
        <w:t>хозфекальной</w:t>
      </w:r>
      <w:proofErr w:type="spellEnd"/>
      <w:r w:rsidRPr="00660D5B">
        <w:rPr>
          <w:rFonts w:ascii="Times New Roman" w:eastAsia="Times New Roman" w:hAnsi="Times New Roman" w:cs="Times New Roman"/>
          <w:sz w:val="24"/>
          <w:szCs w:val="24"/>
          <w:lang w:eastAsia="ru-RU"/>
        </w:rPr>
        <w:t xml:space="preserve"> канализации, зимой запрещается. Такой сброс</w:t>
      </w:r>
      <w:r>
        <w:rPr>
          <w:rFonts w:ascii="Times New Roman" w:eastAsia="Times New Roman" w:hAnsi="Times New Roman" w:cs="Times New Roman"/>
          <w:sz w:val="24"/>
          <w:szCs w:val="24"/>
          <w:lang w:eastAsia="ru-RU"/>
        </w:rPr>
        <w:t xml:space="preserve"> (кроме фекалий), допускается в водоотводы </w:t>
      </w:r>
      <w:r w:rsidRPr="00660D5B">
        <w:rPr>
          <w:rFonts w:ascii="Times New Roman" w:eastAsia="Times New Roman" w:hAnsi="Times New Roman" w:cs="Times New Roman"/>
          <w:sz w:val="24"/>
          <w:szCs w:val="24"/>
          <w:lang w:eastAsia="ru-RU"/>
        </w:rPr>
        <w:t>в летний период.</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w:t>
      </w:r>
      <w:proofErr w:type="gramStart"/>
      <w:r w:rsidR="000424D8" w:rsidRPr="00660D5B">
        <w:rPr>
          <w:rFonts w:ascii="Times New Roman" w:eastAsia="Times New Roman" w:hAnsi="Times New Roman" w:cs="Times New Roman"/>
          <w:sz w:val="24"/>
          <w:szCs w:val="24"/>
          <w:lang w:eastAsia="ru-RU"/>
        </w:rPr>
        <w:t xml:space="preserve"> П</w:t>
      </w:r>
      <w:proofErr w:type="gramEnd"/>
      <w:r w:rsidR="000424D8" w:rsidRPr="00660D5B">
        <w:rPr>
          <w:rFonts w:ascii="Times New Roman" w:eastAsia="Times New Roman" w:hAnsi="Times New Roman" w:cs="Times New Roman"/>
          <w:sz w:val="24"/>
          <w:szCs w:val="24"/>
          <w:lang w:eastAsia="ru-RU"/>
        </w:rPr>
        <w:t xml:space="preserve">ри перевозке мусора, сыпучих и пылящих грузов, а также бетона и раствора необходимо использовать специально оборудованный для этой цели транспорт. Погрузка должна осуществляться таким образом, чтобы исключить высыпание груза из кузова при транспортировке. Сыпучие, пылящие грузы при перевозке должны быть закрыты тентом или увлажнены. Ответственность за соблюдение правил погрузки, укрытия и транспортировки грузов возлагается на владельцев и пользователей транспортных средств.    </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w:t>
      </w:r>
      <w:r w:rsidR="000424D8" w:rsidRPr="00660D5B">
        <w:rPr>
          <w:rFonts w:ascii="Times New Roman" w:eastAsia="Times New Roman" w:hAnsi="Times New Roman" w:cs="Times New Roman"/>
          <w:sz w:val="24"/>
          <w:szCs w:val="24"/>
          <w:lang w:eastAsia="ru-RU"/>
        </w:rPr>
        <w:t>.  Юридические, должностные лица и граждане должны соблюдать чистоту и поддерживать порядок на всей территории поселения, в том числе и на территориях частных домовладений.</w:t>
      </w:r>
      <w:r w:rsidR="000424D8" w:rsidRPr="00660D5B">
        <w:rPr>
          <w:rFonts w:ascii="Arial" w:eastAsia="Times New Roman" w:hAnsi="Arial" w:cs="Arial"/>
          <w:sz w:val="18"/>
          <w:szCs w:val="18"/>
          <w:lang w:eastAsia="ru-RU"/>
        </w:rPr>
        <w:t xml:space="preserve">  </w:t>
      </w:r>
      <w:r w:rsidR="000424D8" w:rsidRPr="00660D5B">
        <w:rPr>
          <w:rFonts w:ascii="Times New Roman" w:eastAsia="Times New Roman" w:hAnsi="Times New Roman" w:cs="Times New Roman"/>
          <w:sz w:val="24"/>
          <w:szCs w:val="24"/>
          <w:lang w:eastAsia="ru-RU"/>
        </w:rPr>
        <w:t>На сельских  территориях запрещается:</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 сжигание мусора, отходов, листьев и сучьев (в </w:t>
      </w:r>
      <w:proofErr w:type="spellStart"/>
      <w:r w:rsidRPr="00660D5B">
        <w:rPr>
          <w:rFonts w:ascii="Times New Roman" w:eastAsia="Times New Roman" w:hAnsi="Times New Roman" w:cs="Times New Roman"/>
          <w:sz w:val="24"/>
          <w:szCs w:val="24"/>
          <w:lang w:eastAsia="ru-RU"/>
        </w:rPr>
        <w:t>т.ч</w:t>
      </w:r>
      <w:proofErr w:type="spellEnd"/>
      <w:r w:rsidRPr="00660D5B">
        <w:rPr>
          <w:rFonts w:ascii="Times New Roman" w:eastAsia="Times New Roman" w:hAnsi="Times New Roman" w:cs="Times New Roman"/>
          <w:sz w:val="24"/>
          <w:szCs w:val="24"/>
          <w:lang w:eastAsia="ru-RU"/>
        </w:rPr>
        <w:t>. в мусоросборниках);</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lastRenderedPageBreak/>
        <w:t xml:space="preserve">- загромождение территории металлическим ломом, в </w:t>
      </w:r>
      <w:proofErr w:type="spellStart"/>
      <w:r w:rsidRPr="00660D5B">
        <w:rPr>
          <w:rFonts w:ascii="Times New Roman" w:eastAsia="Times New Roman" w:hAnsi="Times New Roman" w:cs="Times New Roman"/>
          <w:sz w:val="24"/>
          <w:szCs w:val="24"/>
          <w:lang w:eastAsia="ru-RU"/>
        </w:rPr>
        <w:t>т.ч</w:t>
      </w:r>
      <w:proofErr w:type="spellEnd"/>
      <w:r w:rsidRPr="00660D5B">
        <w:rPr>
          <w:rFonts w:ascii="Times New Roman" w:eastAsia="Times New Roman" w:hAnsi="Times New Roman" w:cs="Times New Roman"/>
          <w:sz w:val="24"/>
          <w:szCs w:val="24"/>
          <w:lang w:eastAsia="ru-RU"/>
        </w:rPr>
        <w:t>. кузовами автомобилей, строительным и бытовым мусором, шлаком, золой и другими отходами;</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сливание на территорию или в водоемы жидких отходов, закапывание пищевых и других отходов, отходов содержания животных, в том числе в индивидуальном частном секторе;</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roofErr w:type="gramStart"/>
      <w:r w:rsidRPr="00660D5B">
        <w:rPr>
          <w:rFonts w:ascii="Times New Roman" w:eastAsia="Times New Roman" w:hAnsi="Times New Roman" w:cs="Times New Roman"/>
          <w:sz w:val="24"/>
          <w:szCs w:val="24"/>
          <w:lang w:eastAsia="ru-RU"/>
        </w:rPr>
        <w:t xml:space="preserve">- сброс бытового мусора, промышленных и строительных отходов, грунта, листвы, спиленных деревьев, снега, и т.д. на улицы, вдоль дорог, на свободные от застройки территории (пустыри), в зеленых зонах, в </w:t>
      </w:r>
      <w:proofErr w:type="spellStart"/>
      <w:r w:rsidRPr="00660D5B">
        <w:rPr>
          <w:rFonts w:ascii="Times New Roman" w:eastAsia="Times New Roman" w:hAnsi="Times New Roman" w:cs="Times New Roman"/>
          <w:sz w:val="24"/>
          <w:szCs w:val="24"/>
          <w:lang w:eastAsia="ru-RU"/>
        </w:rPr>
        <w:t>водоохранных</w:t>
      </w:r>
      <w:proofErr w:type="spellEnd"/>
      <w:r w:rsidRPr="00660D5B">
        <w:rPr>
          <w:rFonts w:ascii="Times New Roman" w:eastAsia="Times New Roman" w:hAnsi="Times New Roman" w:cs="Times New Roman"/>
          <w:sz w:val="24"/>
          <w:szCs w:val="24"/>
          <w:lang w:eastAsia="ru-RU"/>
        </w:rPr>
        <w:t xml:space="preserve"> зонах, прибрежных защитных полосах, береговой полосе рек и водоемов.</w:t>
      </w:r>
      <w:proofErr w:type="gramEnd"/>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мытье автомобилей, мотоциклов и других транспор</w:t>
      </w:r>
      <w:r>
        <w:rPr>
          <w:rFonts w:ascii="Times New Roman" w:eastAsia="Times New Roman" w:hAnsi="Times New Roman" w:cs="Times New Roman"/>
          <w:sz w:val="24"/>
          <w:szCs w:val="24"/>
          <w:lang w:eastAsia="ru-RU"/>
        </w:rPr>
        <w:t xml:space="preserve">тных средств на реках, </w:t>
      </w:r>
      <w:r w:rsidRPr="00660D5B">
        <w:rPr>
          <w:rFonts w:ascii="Times New Roman" w:eastAsia="Times New Roman" w:hAnsi="Times New Roman" w:cs="Times New Roman"/>
          <w:sz w:val="24"/>
          <w:szCs w:val="24"/>
          <w:lang w:eastAsia="ru-RU"/>
        </w:rPr>
        <w:t xml:space="preserve"> водоемах, около водораз</w:t>
      </w:r>
      <w:r>
        <w:rPr>
          <w:rFonts w:ascii="Times New Roman" w:eastAsia="Times New Roman" w:hAnsi="Times New Roman" w:cs="Times New Roman"/>
          <w:sz w:val="24"/>
          <w:szCs w:val="24"/>
          <w:lang w:eastAsia="ru-RU"/>
        </w:rPr>
        <w:t>борных колонок, на улицах</w:t>
      </w:r>
      <w:proofErr w:type="gramStart"/>
      <w:r>
        <w:rPr>
          <w:rFonts w:ascii="Times New Roman" w:eastAsia="Times New Roman" w:hAnsi="Times New Roman" w:cs="Times New Roman"/>
          <w:sz w:val="24"/>
          <w:szCs w:val="24"/>
          <w:lang w:eastAsia="ru-RU"/>
        </w:rPr>
        <w:t xml:space="preserve"> </w:t>
      </w:r>
      <w:r w:rsidRPr="00660D5B">
        <w:rPr>
          <w:rFonts w:ascii="Times New Roman" w:eastAsia="Times New Roman" w:hAnsi="Times New Roman" w:cs="Times New Roman"/>
          <w:sz w:val="24"/>
          <w:szCs w:val="24"/>
          <w:lang w:eastAsia="ru-RU"/>
        </w:rPr>
        <w:t>,</w:t>
      </w:r>
      <w:proofErr w:type="gramEnd"/>
      <w:r w:rsidRPr="00660D5B">
        <w:rPr>
          <w:rFonts w:ascii="Times New Roman" w:eastAsia="Times New Roman" w:hAnsi="Times New Roman" w:cs="Times New Roman"/>
          <w:sz w:val="24"/>
          <w:szCs w:val="24"/>
          <w:lang w:eastAsia="ru-RU"/>
        </w:rPr>
        <w:t xml:space="preserve"> в том числе и на внутриквартальных территориях, в парках, садах и скверах, на газонах, в местах массового пребывания людей, возле жилых, административных зданий, а также предприятий;</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осуществлять движение своим ходом машин и механизмов на гусеничном ходу массой более 10 тонн по улицам и дорогам с асфальтовым покрытием;</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самовольное перекрытие внутриквартальных проездов, подъездов к жилым домам, общественным зданиям и тротуаров кроме случаев по разрешению, оформленному в установленном органами ГИБДД порядке;</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въезд на дворовые территории грузового автомобильного транспорта полной массой более 3,5 тонн, кроме спецтранспорта, коммунально-бытовых, пожарных и аварийных служб;</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загрязнение, занос снегом и заращивание травой дорожной сети;</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размещение автотранспорта на стоянку на проезжей части внутриквартальных проездов, около жилых домов, зданий, сооружений за исключением специально отведенных для этого мест;</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въезд транспортных средств на тротуары, бордюры и газоны, в том числе при подвозе товара к магазинам, павильонам, киоскам и т.д.</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w:t>
      </w:r>
      <w:r w:rsidR="000424D8" w:rsidRPr="00660D5B">
        <w:rPr>
          <w:rFonts w:ascii="Times New Roman" w:eastAsia="Times New Roman" w:hAnsi="Times New Roman" w:cs="Times New Roman"/>
          <w:sz w:val="24"/>
          <w:szCs w:val="24"/>
          <w:lang w:eastAsia="ru-RU"/>
        </w:rPr>
        <w:t>. Запрещается оставлять на местных дорогах поврежденные легковые и грузовые автомобили, автобусы, иную автотранспортную технику.</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w:t>
      </w:r>
      <w:r w:rsidR="000424D8" w:rsidRPr="00660D5B">
        <w:rPr>
          <w:rFonts w:ascii="Times New Roman" w:eastAsia="Times New Roman" w:hAnsi="Times New Roman" w:cs="Times New Roman"/>
          <w:sz w:val="24"/>
          <w:szCs w:val="24"/>
          <w:lang w:eastAsia="ru-RU"/>
        </w:rPr>
        <w:t xml:space="preserve">. Запрещается складировать различные строительные материалы, уголь, дрова и прочее с внешней стороны ограды индивидуальных жилых домов на  срок  хранения более 7 суток  без соответствующего разрешения на временное хранение в местной </w:t>
      </w:r>
      <w:r w:rsidR="000424D8">
        <w:rPr>
          <w:rFonts w:ascii="Times New Roman" w:eastAsia="Times New Roman" w:hAnsi="Times New Roman" w:cs="Times New Roman"/>
          <w:sz w:val="24"/>
          <w:szCs w:val="24"/>
          <w:lang w:eastAsia="ru-RU"/>
        </w:rPr>
        <w:t>администрации.</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Временное складирование строительных материалов допускается за территорией индивидуальной жилой застройки при условии сохранения пожарных проездов, сохранности зеленых насаждений и при условии полного восстановления благоустройства </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w:t>
      </w:r>
      <w:r w:rsidR="000424D8" w:rsidRPr="00660D5B">
        <w:rPr>
          <w:rFonts w:ascii="Times New Roman" w:eastAsia="Times New Roman" w:hAnsi="Times New Roman" w:cs="Times New Roman"/>
          <w:sz w:val="24"/>
          <w:szCs w:val="24"/>
          <w:lang w:eastAsia="ru-RU"/>
        </w:rPr>
        <w:t>. Выгул домашних животных (собак, кошек и др.) должен осуществляться в специально отведенных для этих целей местах (площадках).</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w:t>
      </w:r>
      <w:r w:rsidR="000424D8" w:rsidRPr="00660D5B">
        <w:rPr>
          <w:rFonts w:ascii="Times New Roman" w:eastAsia="Times New Roman" w:hAnsi="Times New Roman" w:cs="Times New Roman"/>
          <w:sz w:val="24"/>
          <w:szCs w:val="24"/>
          <w:lang w:eastAsia="ru-RU"/>
        </w:rPr>
        <w:t>.</w:t>
      </w:r>
      <w:r w:rsidR="000424D8">
        <w:rPr>
          <w:rFonts w:ascii="Times New Roman" w:eastAsia="Times New Roman" w:hAnsi="Times New Roman" w:cs="Times New Roman"/>
          <w:sz w:val="24"/>
          <w:szCs w:val="24"/>
          <w:lang w:eastAsia="ru-RU"/>
        </w:rPr>
        <w:t xml:space="preserve"> </w:t>
      </w:r>
      <w:r w:rsidR="000424D8" w:rsidRPr="00660D5B">
        <w:rPr>
          <w:rFonts w:ascii="Times New Roman" w:eastAsia="Times New Roman" w:hAnsi="Times New Roman" w:cs="Times New Roman"/>
          <w:sz w:val="24"/>
          <w:szCs w:val="24"/>
          <w:lang w:eastAsia="ru-RU"/>
        </w:rPr>
        <w:t>При капитальном ремонте замощенных территорий общего пользования (улицы, площади, дороги, проезды и т.п.) в объемы работ включаются все элементы внешнего благоустройства (ливневые канализации, наружное освещение, озеленение, малые формы архитектуры, тротуары, дорожно-знаковая информация и др.) в красных линиях застройки, при этом долевое участие владельцев (</w:t>
      </w:r>
      <w:proofErr w:type="gramStart"/>
      <w:r w:rsidR="000424D8" w:rsidRPr="00660D5B">
        <w:rPr>
          <w:rFonts w:ascii="Times New Roman" w:eastAsia="Times New Roman" w:hAnsi="Times New Roman" w:cs="Times New Roman"/>
          <w:sz w:val="24"/>
          <w:szCs w:val="24"/>
          <w:lang w:eastAsia="ru-RU"/>
        </w:rPr>
        <w:t xml:space="preserve">пользователей) </w:t>
      </w:r>
      <w:proofErr w:type="gramEnd"/>
      <w:r w:rsidR="000424D8" w:rsidRPr="00660D5B">
        <w:rPr>
          <w:rFonts w:ascii="Times New Roman" w:eastAsia="Times New Roman" w:hAnsi="Times New Roman" w:cs="Times New Roman"/>
          <w:sz w:val="24"/>
          <w:szCs w:val="24"/>
          <w:lang w:eastAsia="ru-RU"/>
        </w:rPr>
        <w:t>территории определяется пропорционально используемой территории относительно площади, включенной в план капитального ремонта.</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w:t>
      </w:r>
      <w:proofErr w:type="gramStart"/>
      <w:r w:rsidR="000424D8" w:rsidRPr="00660D5B">
        <w:rPr>
          <w:rFonts w:ascii="Times New Roman" w:eastAsia="Times New Roman" w:hAnsi="Times New Roman" w:cs="Times New Roman"/>
          <w:sz w:val="24"/>
          <w:szCs w:val="24"/>
          <w:lang w:eastAsia="ru-RU"/>
        </w:rPr>
        <w:t xml:space="preserve"> П</w:t>
      </w:r>
      <w:proofErr w:type="gramEnd"/>
      <w:r w:rsidR="000424D8" w:rsidRPr="00660D5B">
        <w:rPr>
          <w:rFonts w:ascii="Times New Roman" w:eastAsia="Times New Roman" w:hAnsi="Times New Roman" w:cs="Times New Roman"/>
          <w:sz w:val="24"/>
          <w:szCs w:val="24"/>
          <w:lang w:eastAsia="ru-RU"/>
        </w:rPr>
        <w:t>ри капитальном ремонте дворовой территории долевое участие арендаторов (владельцев) встроенных в жилые строения нежилых помещений определяется пропорционально площади зоны санитарной ответственности относительно общей площади дворовой территории, включенной в план капитального ремонта.</w:t>
      </w:r>
    </w:p>
    <w:p w:rsidR="000424D8" w:rsidRPr="00660D5B"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4.28</w:t>
      </w:r>
      <w:r w:rsidR="000424D8" w:rsidRPr="00660D5B">
        <w:rPr>
          <w:rFonts w:ascii="Times New Roman" w:eastAsia="Times New Roman" w:hAnsi="Times New Roman" w:cs="Times New Roman"/>
          <w:sz w:val="24"/>
          <w:szCs w:val="24"/>
          <w:lang w:eastAsia="ru-RU"/>
        </w:rPr>
        <w:t>. Население может привлекаться на добровольной основе к участию в мероприятиях по благоустройству и озеленению сельской территории   - к выполнению работ, социально значимых для поселения, проводимых на территориях общего пользования:</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lastRenderedPageBreak/>
        <w:t>- очистка территорий парков, скверов, стадионов, газонов и прибрежных защитных полос водных объектов от бытового мусора, веток и листвы, а также благоустройство и ландшафтное озеленение;</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ликвидация несанкционированных свалок с территорий общего пользования, включая лесопарковые зоны.</w:t>
      </w:r>
    </w:p>
    <w:p w:rsidR="000424D8" w:rsidRDefault="00F73CB4"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w:t>
      </w:r>
      <w:r w:rsidR="000424D8" w:rsidRPr="00660D5B">
        <w:rPr>
          <w:rFonts w:ascii="Times New Roman" w:eastAsia="Times New Roman" w:hAnsi="Times New Roman" w:cs="Times New Roman"/>
          <w:sz w:val="24"/>
          <w:szCs w:val="24"/>
          <w:lang w:eastAsia="ru-RU"/>
        </w:rPr>
        <w:t>. В целях поддержания инициативы населения по обеспечению нормативного содержания и улучшения внешнего вида придомовых территорий и мест общего пользования  местная администрация   может ежегодно проводить конкурсы между жителями населенных пунктов по благоустройству и озеленению их территории.   Материально-техническое обеспечение организации и проведения конкурса, финансирование затрат на приобретение призов и поощрение победителей денежными премиями является обязательством местного бюджета.</w:t>
      </w:r>
    </w:p>
    <w:p w:rsidR="000424D8"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0424D8" w:rsidRPr="008156D3" w:rsidRDefault="00D71A11" w:rsidP="000424D8">
      <w:pPr>
        <w:widowControl w:val="0"/>
        <w:autoSpaceDE w:val="0"/>
        <w:autoSpaceDN w:val="0"/>
        <w:adjustRightInd w:val="0"/>
        <w:spacing w:after="0" w:line="240" w:lineRule="auto"/>
        <w:jc w:val="center"/>
        <w:outlineLvl w:val="2"/>
        <w:rPr>
          <w:rFonts w:ascii="Times New Roman" w:eastAsia="Calibri" w:hAnsi="Times New Roman" w:cs="Times New Roman"/>
          <w:b/>
          <w:sz w:val="24"/>
          <w:szCs w:val="24"/>
        </w:rPr>
      </w:pPr>
      <w:r w:rsidRPr="00D71A11">
        <w:rPr>
          <w:rFonts w:ascii="Times New Roman" w:eastAsia="Calibri" w:hAnsi="Times New Roman" w:cs="Times New Roman"/>
          <w:b/>
          <w:sz w:val="24"/>
          <w:szCs w:val="24"/>
        </w:rPr>
        <w:t>5</w:t>
      </w:r>
      <w:r>
        <w:rPr>
          <w:rFonts w:ascii="Times New Roman" w:eastAsia="Calibri" w:hAnsi="Times New Roman" w:cs="Times New Roman"/>
          <w:sz w:val="24"/>
          <w:szCs w:val="24"/>
        </w:rPr>
        <w:t>.</w:t>
      </w:r>
      <w:r w:rsidR="000424D8" w:rsidRPr="00502F0D">
        <w:rPr>
          <w:rFonts w:ascii="Times New Roman" w:eastAsia="Calibri" w:hAnsi="Times New Roman" w:cs="Times New Roman"/>
          <w:sz w:val="24"/>
          <w:szCs w:val="24"/>
        </w:rPr>
        <w:t xml:space="preserve"> </w:t>
      </w:r>
      <w:r w:rsidR="000424D8" w:rsidRPr="008156D3">
        <w:rPr>
          <w:rFonts w:ascii="Times New Roman" w:eastAsia="Calibri" w:hAnsi="Times New Roman" w:cs="Times New Roman"/>
          <w:b/>
          <w:sz w:val="24"/>
          <w:szCs w:val="24"/>
        </w:rPr>
        <w:t>Освещение и осветительное оборудование</w:t>
      </w:r>
    </w:p>
    <w:p w:rsidR="000424D8" w:rsidRPr="008156D3" w:rsidRDefault="000424D8" w:rsidP="000424D8">
      <w:pPr>
        <w:widowControl w:val="0"/>
        <w:autoSpaceDE w:val="0"/>
        <w:autoSpaceDN w:val="0"/>
        <w:adjustRightInd w:val="0"/>
        <w:spacing w:after="0" w:line="240" w:lineRule="auto"/>
        <w:jc w:val="both"/>
        <w:rPr>
          <w:rFonts w:ascii="Times New Roman" w:eastAsia="Calibri" w:hAnsi="Times New Roman" w:cs="Times New Roman"/>
          <w:b/>
          <w:sz w:val="24"/>
          <w:szCs w:val="24"/>
        </w:rPr>
      </w:pPr>
    </w:p>
    <w:p w:rsidR="000424D8" w:rsidRPr="00502F0D" w:rsidRDefault="00D71A1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1.</w:t>
      </w:r>
      <w:r w:rsidR="000424D8" w:rsidRPr="00502F0D">
        <w:rPr>
          <w:rFonts w:ascii="Times New Roman" w:eastAsia="Calibri" w:hAnsi="Times New Roman" w:cs="Times New Roman"/>
          <w:sz w:val="24"/>
          <w:szCs w:val="24"/>
        </w:rPr>
        <w:t xml:space="preserve"> В различных градостроительных условиях предусматривается функциональное, архитектурное и информационное освещение.</w:t>
      </w:r>
    </w:p>
    <w:p w:rsidR="000424D8" w:rsidRPr="00502F0D" w:rsidRDefault="00D71A1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2.</w:t>
      </w:r>
      <w:r w:rsidR="000424D8" w:rsidRPr="00502F0D">
        <w:rPr>
          <w:rFonts w:ascii="Times New Roman" w:eastAsia="Calibri" w:hAnsi="Times New Roman" w:cs="Times New Roman"/>
          <w:sz w:val="24"/>
          <w:szCs w:val="24"/>
        </w:rPr>
        <w:t xml:space="preserve">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02F0D">
        <w:rPr>
          <w:rFonts w:ascii="Times New Roman" w:eastAsia="Calibri" w:hAnsi="Times New Roman" w:cs="Times New Roman"/>
          <w:sz w:val="24"/>
          <w:szCs w:val="24"/>
        </w:rP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r>
        <w:rPr>
          <w:rFonts w:ascii="Times New Roman" w:eastAsia="Calibri" w:hAnsi="Times New Roman" w:cs="Times New Roman"/>
          <w:sz w:val="24"/>
          <w:szCs w:val="24"/>
        </w:rPr>
        <w:t>-95</w:t>
      </w:r>
      <w:r w:rsidRPr="00502F0D">
        <w:rPr>
          <w:rFonts w:ascii="Times New Roman" w:eastAsia="Calibri" w:hAnsi="Times New Roman" w:cs="Times New Roman"/>
          <w:sz w:val="24"/>
          <w:szCs w:val="24"/>
        </w:rPr>
        <w:t>);</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02F0D">
        <w:rPr>
          <w:rFonts w:ascii="Times New Roman" w:eastAsia="Calibri" w:hAnsi="Times New Roman" w:cs="Times New Roman"/>
          <w:sz w:val="24"/>
          <w:szCs w:val="24"/>
        </w:rPr>
        <w:t xml:space="preserve">надежность работы установок согласно </w:t>
      </w:r>
      <w:hyperlink r:id="rId6" w:history="1">
        <w:r w:rsidRPr="00502F0D">
          <w:rPr>
            <w:rFonts w:ascii="Times New Roman" w:eastAsia="Calibri" w:hAnsi="Times New Roman" w:cs="Times New Roman"/>
            <w:color w:val="0000FF"/>
            <w:sz w:val="24"/>
            <w:szCs w:val="24"/>
          </w:rPr>
          <w:t>Правилам</w:t>
        </w:r>
      </w:hyperlink>
      <w:r w:rsidRPr="00502F0D">
        <w:rPr>
          <w:rFonts w:ascii="Times New Roman" w:eastAsia="Calibri" w:hAnsi="Times New Roman" w:cs="Times New Roman"/>
          <w:sz w:val="24"/>
          <w:szCs w:val="24"/>
        </w:rPr>
        <w:t xml:space="preserve"> устройства электроустановок, утвержденным приказом Минтопэнерго Российской Федерации, безопасность населения, обслуживающего персонала и защищенность от вандализма;</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02F0D">
        <w:rPr>
          <w:rFonts w:ascii="Times New Roman" w:eastAsia="Calibri" w:hAnsi="Times New Roman" w:cs="Times New Roman"/>
          <w:sz w:val="24"/>
          <w:szCs w:val="24"/>
        </w:rPr>
        <w:t xml:space="preserve">экономичность и </w:t>
      </w:r>
      <w:proofErr w:type="spellStart"/>
      <w:r w:rsidRPr="00502F0D">
        <w:rPr>
          <w:rFonts w:ascii="Times New Roman" w:eastAsia="Calibri" w:hAnsi="Times New Roman" w:cs="Times New Roman"/>
          <w:sz w:val="24"/>
          <w:szCs w:val="24"/>
        </w:rPr>
        <w:t>энергоэффективность</w:t>
      </w:r>
      <w:proofErr w:type="spellEnd"/>
      <w:r w:rsidRPr="00502F0D">
        <w:rPr>
          <w:rFonts w:ascii="Times New Roman" w:eastAsia="Calibri" w:hAnsi="Times New Roman" w:cs="Times New Roman"/>
          <w:sz w:val="24"/>
          <w:szCs w:val="24"/>
        </w:rPr>
        <w:t xml:space="preserve"> применяемых установок, рациональное распределение и использование электроэнергии;</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02F0D">
        <w:rPr>
          <w:rFonts w:ascii="Times New Roman" w:eastAsia="Calibri" w:hAnsi="Times New Roman" w:cs="Times New Roman"/>
          <w:sz w:val="24"/>
          <w:szCs w:val="24"/>
        </w:rPr>
        <w:t>эстетику элементов осветительных установок, их дизайн, качество материалов и изделий с учетом восприятия в дневное и ночное время суток;</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02F0D">
        <w:rPr>
          <w:rFonts w:ascii="Times New Roman" w:eastAsia="Calibri" w:hAnsi="Times New Roman" w:cs="Times New Roman"/>
          <w:sz w:val="24"/>
          <w:szCs w:val="24"/>
        </w:rPr>
        <w:t>удобство обслуживания и управления при разных режимах работы установок.</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0424D8" w:rsidP="000424D8">
      <w:pPr>
        <w:widowControl w:val="0"/>
        <w:autoSpaceDE w:val="0"/>
        <w:autoSpaceDN w:val="0"/>
        <w:adjustRightInd w:val="0"/>
        <w:spacing w:after="0" w:line="240" w:lineRule="auto"/>
        <w:jc w:val="center"/>
        <w:outlineLvl w:val="3"/>
        <w:rPr>
          <w:rFonts w:ascii="Times New Roman" w:eastAsia="Calibri" w:hAnsi="Times New Roman" w:cs="Times New Roman"/>
          <w:sz w:val="24"/>
          <w:szCs w:val="24"/>
        </w:rPr>
      </w:pPr>
      <w:bookmarkStart w:id="1" w:name="Par702"/>
      <w:bookmarkEnd w:id="1"/>
      <w:r w:rsidRPr="00502F0D">
        <w:rPr>
          <w:rFonts w:ascii="Times New Roman" w:eastAsia="Calibri" w:hAnsi="Times New Roman" w:cs="Times New Roman"/>
          <w:sz w:val="24"/>
          <w:szCs w:val="24"/>
        </w:rPr>
        <w:t>Функциональное освещение</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D71A1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5.3</w:t>
      </w:r>
      <w:r w:rsidR="000424D8">
        <w:rPr>
          <w:rFonts w:ascii="Times New Roman" w:eastAsia="Calibri" w:hAnsi="Times New Roman" w:cs="Times New Roman"/>
          <w:sz w:val="24"/>
          <w:szCs w:val="24"/>
        </w:rPr>
        <w:t>.</w:t>
      </w:r>
      <w:r w:rsidR="000424D8" w:rsidRPr="00502F0D">
        <w:rPr>
          <w:rFonts w:ascii="Times New Roman" w:eastAsia="Calibri" w:hAnsi="Times New Roman" w:cs="Times New Roman"/>
          <w:sz w:val="24"/>
          <w:szCs w:val="24"/>
        </w:rPr>
        <w:t xml:space="preserve"> Функциональное освещение осуществляется стационарными установками освещения дорожных покрытий и простран</w:t>
      </w:r>
      <w:proofErr w:type="gramStart"/>
      <w:r w:rsidR="000424D8" w:rsidRPr="00502F0D">
        <w:rPr>
          <w:rFonts w:ascii="Times New Roman" w:eastAsia="Calibri" w:hAnsi="Times New Roman" w:cs="Times New Roman"/>
          <w:sz w:val="24"/>
          <w:szCs w:val="24"/>
        </w:rPr>
        <w:t>ств в тр</w:t>
      </w:r>
      <w:proofErr w:type="gramEnd"/>
      <w:r w:rsidR="000424D8" w:rsidRPr="00502F0D">
        <w:rPr>
          <w:rFonts w:ascii="Times New Roman" w:eastAsia="Calibri" w:hAnsi="Times New Roman" w:cs="Times New Roman"/>
          <w:sz w:val="24"/>
          <w:szCs w:val="24"/>
        </w:rPr>
        <w:t xml:space="preserve">анспортных и пешеходных зонах. Установки функционального освещения подразделяются </w:t>
      </w:r>
      <w:proofErr w:type="gramStart"/>
      <w:r w:rsidR="000424D8" w:rsidRPr="00502F0D">
        <w:rPr>
          <w:rFonts w:ascii="Times New Roman" w:eastAsia="Calibri" w:hAnsi="Times New Roman" w:cs="Times New Roman"/>
          <w:sz w:val="24"/>
          <w:szCs w:val="24"/>
        </w:rPr>
        <w:t>на</w:t>
      </w:r>
      <w:proofErr w:type="gramEnd"/>
      <w:r w:rsidR="000424D8" w:rsidRPr="00502F0D">
        <w:rPr>
          <w:rFonts w:ascii="Times New Roman" w:eastAsia="Calibri" w:hAnsi="Times New Roman" w:cs="Times New Roman"/>
          <w:sz w:val="24"/>
          <w:szCs w:val="24"/>
        </w:rPr>
        <w:t xml:space="preserve"> обычные, парапетные, газонные и встроенные.</w:t>
      </w:r>
    </w:p>
    <w:p w:rsidR="000424D8" w:rsidRPr="00502F0D" w:rsidRDefault="00D71A1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4.</w:t>
      </w:r>
      <w:r w:rsidR="000424D8" w:rsidRPr="00502F0D">
        <w:rPr>
          <w:rFonts w:ascii="Times New Roman" w:eastAsia="Calibri" w:hAnsi="Times New Roman" w:cs="Times New Roman"/>
          <w:sz w:val="24"/>
          <w:szCs w:val="24"/>
        </w:rPr>
        <w:t xml:space="preserve"> В обычных установках светильники необходимо располагать на опорах (венчающие, консольные), подвесах или фасадах (бра, </w:t>
      </w:r>
      <w:r w:rsidR="000424D8">
        <w:rPr>
          <w:rFonts w:ascii="Times New Roman" w:eastAsia="Calibri" w:hAnsi="Times New Roman" w:cs="Times New Roman"/>
          <w:sz w:val="24"/>
          <w:szCs w:val="24"/>
        </w:rPr>
        <w:t>плафоны) на высоте от 3</w:t>
      </w:r>
      <w:r w:rsidR="00217DC9">
        <w:rPr>
          <w:rFonts w:ascii="Times New Roman" w:eastAsia="Calibri" w:hAnsi="Times New Roman" w:cs="Times New Roman"/>
          <w:sz w:val="24"/>
          <w:szCs w:val="24"/>
        </w:rPr>
        <w:t xml:space="preserve"> м</w:t>
      </w:r>
      <w:r w:rsidR="000424D8">
        <w:rPr>
          <w:rFonts w:ascii="Times New Roman" w:eastAsia="Calibri" w:hAnsi="Times New Roman" w:cs="Times New Roman"/>
          <w:sz w:val="24"/>
          <w:szCs w:val="24"/>
        </w:rPr>
        <w:t>.</w:t>
      </w:r>
      <w:r w:rsidR="000424D8" w:rsidRPr="00502F0D">
        <w:rPr>
          <w:rFonts w:ascii="Times New Roman" w:eastAsia="Calibri" w:hAnsi="Times New Roman" w:cs="Times New Roman"/>
          <w:sz w:val="24"/>
          <w:szCs w:val="24"/>
        </w:rPr>
        <w:t xml:space="preserve"> Их необходимо применять в транспортных и пешеходных зонах.</w:t>
      </w:r>
    </w:p>
    <w:p w:rsidR="000424D8" w:rsidRPr="00502F0D" w:rsidRDefault="00D71A1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5.</w:t>
      </w:r>
      <w:r w:rsidR="000424D8" w:rsidRPr="00502F0D">
        <w:rPr>
          <w:rFonts w:ascii="Times New Roman" w:eastAsia="Calibri" w:hAnsi="Times New Roman" w:cs="Times New Roman"/>
          <w:sz w:val="24"/>
          <w:szCs w:val="24"/>
        </w:rPr>
        <w:t xml:space="preserve"> В парапетных установках светильники необходимо встраивать линией или пунктиром в парапет высотой до 1,2 метра, ограждающий проезжую часть путепроводов, мостов, эстакад, пандусов, развязок, а также тротуары и площадки.</w:t>
      </w:r>
    </w:p>
    <w:p w:rsidR="000424D8" w:rsidRPr="00502F0D" w:rsidRDefault="00D71A1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.6.</w:t>
      </w:r>
      <w:r w:rsidR="000424D8" w:rsidRPr="00502F0D">
        <w:rPr>
          <w:rFonts w:ascii="Times New Roman" w:eastAsia="Calibri" w:hAnsi="Times New Roman" w:cs="Times New Roman"/>
          <w:sz w:val="24"/>
          <w:szCs w:val="24"/>
        </w:rPr>
        <w:t xml:space="preserve"> Газонные светильники должны предусматриваться на территориях общественных пространств и объектов рекреации в зонах минимального вандализма.</w:t>
      </w:r>
    </w:p>
    <w:p w:rsidR="000424D8" w:rsidRPr="00502F0D" w:rsidRDefault="00D71A1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.7.</w:t>
      </w:r>
      <w:r w:rsidR="000424D8" w:rsidRPr="00502F0D">
        <w:rPr>
          <w:rFonts w:ascii="Times New Roman" w:eastAsia="Calibri" w:hAnsi="Times New Roman" w:cs="Times New Roman"/>
          <w:sz w:val="24"/>
          <w:szCs w:val="24"/>
        </w:rPr>
        <w:t xml:space="preserve"> Светильники, встроенные в ступени, подпорные стенки, ограждения, цоколи зданий и сооружений, малые архитектурные формы необходимо использовать для освещения пешеходных зон территорий общественного назначения.</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0424D8" w:rsidP="000424D8">
      <w:pPr>
        <w:widowControl w:val="0"/>
        <w:autoSpaceDE w:val="0"/>
        <w:autoSpaceDN w:val="0"/>
        <w:adjustRightInd w:val="0"/>
        <w:spacing w:after="0" w:line="240" w:lineRule="auto"/>
        <w:jc w:val="center"/>
        <w:outlineLvl w:val="3"/>
        <w:rPr>
          <w:rFonts w:ascii="Times New Roman" w:eastAsia="Calibri" w:hAnsi="Times New Roman" w:cs="Times New Roman"/>
          <w:sz w:val="24"/>
          <w:szCs w:val="24"/>
        </w:rPr>
      </w:pPr>
      <w:bookmarkStart w:id="2" w:name="Par711"/>
      <w:bookmarkEnd w:id="2"/>
      <w:r w:rsidRPr="00502F0D">
        <w:rPr>
          <w:rFonts w:ascii="Times New Roman" w:eastAsia="Calibri" w:hAnsi="Times New Roman" w:cs="Times New Roman"/>
          <w:sz w:val="24"/>
          <w:szCs w:val="24"/>
        </w:rPr>
        <w:t>Архитектурное освещение</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A76F2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8.</w:t>
      </w:r>
      <w:r w:rsidR="000424D8" w:rsidRPr="00502F0D">
        <w:rPr>
          <w:rFonts w:ascii="Times New Roman" w:eastAsia="Calibri" w:hAnsi="Times New Roman" w:cs="Times New Roman"/>
          <w:sz w:val="24"/>
          <w:szCs w:val="24"/>
        </w:rPr>
        <w:t xml:space="preserve"> Архитектурное освещение применяется для формирования художественно </w:t>
      </w:r>
      <w:r w:rsidR="000424D8" w:rsidRPr="00502F0D">
        <w:rPr>
          <w:rFonts w:ascii="Times New Roman" w:eastAsia="Calibri" w:hAnsi="Times New Roman" w:cs="Times New Roman"/>
          <w:sz w:val="24"/>
          <w:szCs w:val="24"/>
        </w:rPr>
        <w:lastRenderedPageBreak/>
        <w:t xml:space="preserve">выразительной визуальной среды в </w:t>
      </w:r>
      <w:r w:rsidR="000424D8">
        <w:rPr>
          <w:rFonts w:ascii="Times New Roman" w:eastAsia="Calibri" w:hAnsi="Times New Roman" w:cs="Times New Roman"/>
          <w:sz w:val="24"/>
          <w:szCs w:val="24"/>
        </w:rPr>
        <w:t>поселении</w:t>
      </w:r>
      <w:r w:rsidR="000424D8" w:rsidRPr="00502F0D">
        <w:rPr>
          <w:rFonts w:ascii="Times New Roman" w:eastAsia="Calibri" w:hAnsi="Times New Roman" w:cs="Times New Roman"/>
          <w:sz w:val="24"/>
          <w:szCs w:val="24"/>
        </w:rPr>
        <w:t>,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ландшафтных композиций, создания световых ансамблей.</w:t>
      </w:r>
    </w:p>
    <w:p w:rsidR="000424D8" w:rsidRPr="00502F0D" w:rsidRDefault="00A76F2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424D8">
        <w:rPr>
          <w:rFonts w:ascii="Times New Roman" w:eastAsia="Calibri" w:hAnsi="Times New Roman" w:cs="Times New Roman"/>
          <w:sz w:val="24"/>
          <w:szCs w:val="24"/>
        </w:rPr>
        <w:t>9.</w:t>
      </w:r>
      <w:r w:rsidR="000424D8" w:rsidRPr="00502F0D">
        <w:rPr>
          <w:rFonts w:ascii="Times New Roman" w:eastAsia="Calibri" w:hAnsi="Times New Roman" w:cs="Times New Roman"/>
          <w:sz w:val="24"/>
          <w:szCs w:val="24"/>
        </w:rPr>
        <w:t xml:space="preserve"> К временным установкам архитектурного освещения относится праздничная иллюминация: световые гирлянды, сетки, контурные обтяжки, </w:t>
      </w:r>
      <w:proofErr w:type="spellStart"/>
      <w:r w:rsidR="000424D8" w:rsidRPr="00502F0D">
        <w:rPr>
          <w:rFonts w:ascii="Times New Roman" w:eastAsia="Calibri" w:hAnsi="Times New Roman" w:cs="Times New Roman"/>
          <w:sz w:val="24"/>
          <w:szCs w:val="24"/>
        </w:rPr>
        <w:t>светографические</w:t>
      </w:r>
      <w:proofErr w:type="spellEnd"/>
      <w:r w:rsidR="000424D8" w:rsidRPr="00502F0D">
        <w:rPr>
          <w:rFonts w:ascii="Times New Roman" w:eastAsia="Calibri" w:hAnsi="Times New Roman" w:cs="Times New Roman"/>
          <w:sz w:val="24"/>
          <w:szCs w:val="24"/>
        </w:rPr>
        <w:t xml:space="preserve"> элементы, панно и объемные композиции из ламп накаливания, разрядных, светодиодов, </w:t>
      </w:r>
      <w:proofErr w:type="spellStart"/>
      <w:r w:rsidR="000424D8" w:rsidRPr="00502F0D">
        <w:rPr>
          <w:rFonts w:ascii="Times New Roman" w:eastAsia="Calibri" w:hAnsi="Times New Roman" w:cs="Times New Roman"/>
          <w:sz w:val="24"/>
          <w:szCs w:val="24"/>
        </w:rPr>
        <w:t>световодов</w:t>
      </w:r>
      <w:proofErr w:type="spellEnd"/>
      <w:r w:rsidR="000424D8" w:rsidRPr="00502F0D">
        <w:rPr>
          <w:rFonts w:ascii="Times New Roman" w:eastAsia="Calibri" w:hAnsi="Times New Roman" w:cs="Times New Roman"/>
          <w:sz w:val="24"/>
          <w:szCs w:val="24"/>
        </w:rPr>
        <w:t>, световые проекции, лазерные рисунки и т.п.</w:t>
      </w:r>
    </w:p>
    <w:p w:rsidR="000424D8" w:rsidRPr="00502F0D" w:rsidRDefault="00A76F21" w:rsidP="00217DC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5.10</w:t>
      </w:r>
      <w:r w:rsidR="000424D8">
        <w:rPr>
          <w:rFonts w:ascii="Times New Roman" w:eastAsia="Calibri" w:hAnsi="Times New Roman" w:cs="Times New Roman"/>
          <w:sz w:val="24"/>
          <w:szCs w:val="24"/>
        </w:rPr>
        <w:t>.</w:t>
      </w:r>
      <w:r w:rsidR="000424D8" w:rsidRPr="00502F0D">
        <w:rPr>
          <w:rFonts w:ascii="Times New Roman" w:eastAsia="Calibri" w:hAnsi="Times New Roman" w:cs="Times New Roman"/>
          <w:sz w:val="24"/>
          <w:szCs w:val="24"/>
        </w:rPr>
        <w:t xml:space="preserve"> В целях архитектурного освещения необходимо использовать также установки функционального освещения - для монтажа прожекторов, нацеливаемых на фасады зданий, сооружений, зеленые насаждения, для иллюминации, световой информации и рекламы, элементы которых необходимо крепить на опорах уличных светильников.</w:t>
      </w:r>
      <w:bookmarkStart w:id="3" w:name="Par717"/>
      <w:bookmarkEnd w:id="3"/>
    </w:p>
    <w:p w:rsidR="000424D8" w:rsidRPr="00502F0D" w:rsidRDefault="000424D8" w:rsidP="000424D8">
      <w:pPr>
        <w:widowControl w:val="0"/>
        <w:autoSpaceDE w:val="0"/>
        <w:autoSpaceDN w:val="0"/>
        <w:adjustRightInd w:val="0"/>
        <w:spacing w:after="0" w:line="240" w:lineRule="auto"/>
        <w:jc w:val="center"/>
        <w:outlineLvl w:val="3"/>
        <w:rPr>
          <w:rFonts w:ascii="Times New Roman" w:eastAsia="Calibri" w:hAnsi="Times New Roman" w:cs="Times New Roman"/>
          <w:sz w:val="24"/>
          <w:szCs w:val="24"/>
        </w:rPr>
      </w:pPr>
      <w:bookmarkStart w:id="4" w:name="Par722"/>
      <w:bookmarkEnd w:id="4"/>
      <w:r w:rsidRPr="00502F0D">
        <w:rPr>
          <w:rFonts w:ascii="Times New Roman" w:eastAsia="Calibri" w:hAnsi="Times New Roman" w:cs="Times New Roman"/>
          <w:sz w:val="24"/>
          <w:szCs w:val="24"/>
        </w:rPr>
        <w:t>Источники света</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A76F2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1.</w:t>
      </w:r>
      <w:r w:rsidR="000424D8" w:rsidRPr="00502F0D">
        <w:rPr>
          <w:rFonts w:ascii="Times New Roman" w:eastAsia="Calibri" w:hAnsi="Times New Roman" w:cs="Times New Roman"/>
          <w:sz w:val="24"/>
          <w:szCs w:val="24"/>
        </w:rPr>
        <w:t xml:space="preserve"> В стационарных установках функционального и архитектурного освещения необходимо применять </w:t>
      </w:r>
      <w:proofErr w:type="spellStart"/>
      <w:r w:rsidR="000424D8" w:rsidRPr="00502F0D">
        <w:rPr>
          <w:rFonts w:ascii="Times New Roman" w:eastAsia="Calibri" w:hAnsi="Times New Roman" w:cs="Times New Roman"/>
          <w:sz w:val="24"/>
          <w:szCs w:val="24"/>
        </w:rPr>
        <w:t>энергоэффективные</w:t>
      </w:r>
      <w:proofErr w:type="spellEnd"/>
      <w:r w:rsidR="000424D8" w:rsidRPr="00502F0D">
        <w:rPr>
          <w:rFonts w:ascii="Times New Roman" w:eastAsia="Calibri"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424D8" w:rsidRPr="00502F0D" w:rsidRDefault="00A76F2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2</w:t>
      </w:r>
      <w:r w:rsidR="000424D8" w:rsidRPr="00502F0D">
        <w:rPr>
          <w:rFonts w:ascii="Times New Roman" w:eastAsia="Calibri" w:hAnsi="Times New Roman" w:cs="Times New Roman"/>
          <w:sz w:val="24"/>
          <w:szCs w:val="24"/>
        </w:rPr>
        <w:t>. Источники света в установках функционального освещения необходимо выбирать с учетом требований улучшения ориентации, формирования благоприятных зрительных условий, светоцветового зонирования.</w:t>
      </w:r>
    </w:p>
    <w:p w:rsidR="000424D8" w:rsidRPr="00502F0D" w:rsidRDefault="00A76F2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3.</w:t>
      </w:r>
      <w:r w:rsidR="000424D8" w:rsidRPr="00502F0D">
        <w:rPr>
          <w:rFonts w:ascii="Times New Roman" w:eastAsia="Calibri" w:hAnsi="Times New Roman" w:cs="Times New Roman"/>
          <w:sz w:val="24"/>
          <w:szCs w:val="24"/>
        </w:rPr>
        <w:t xml:space="preserve"> В установках архитектурного освещения и световой информации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функционирующих в конкретном </w:t>
      </w:r>
      <w:r w:rsidR="000424D8">
        <w:rPr>
          <w:rFonts w:ascii="Times New Roman" w:eastAsia="Calibri" w:hAnsi="Times New Roman" w:cs="Times New Roman"/>
          <w:sz w:val="24"/>
          <w:szCs w:val="24"/>
        </w:rPr>
        <w:t>месте</w:t>
      </w:r>
      <w:r w:rsidR="000424D8" w:rsidRPr="00502F0D">
        <w:rPr>
          <w:rFonts w:ascii="Times New Roman" w:eastAsia="Calibri" w:hAnsi="Times New Roman" w:cs="Times New Roman"/>
          <w:sz w:val="24"/>
          <w:szCs w:val="24"/>
        </w:rPr>
        <w:t xml:space="preserve"> </w:t>
      </w:r>
      <w:r w:rsidR="000424D8">
        <w:rPr>
          <w:rFonts w:ascii="Times New Roman" w:eastAsia="Calibri" w:hAnsi="Times New Roman" w:cs="Times New Roman"/>
          <w:sz w:val="24"/>
          <w:szCs w:val="24"/>
        </w:rPr>
        <w:t>поселения</w:t>
      </w:r>
      <w:r w:rsidR="000424D8" w:rsidRPr="00502F0D">
        <w:rPr>
          <w:rFonts w:ascii="Times New Roman" w:eastAsia="Calibri" w:hAnsi="Times New Roman" w:cs="Times New Roman"/>
          <w:sz w:val="24"/>
          <w:szCs w:val="24"/>
        </w:rPr>
        <w:t>.</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0424D8" w:rsidP="000424D8">
      <w:pPr>
        <w:widowControl w:val="0"/>
        <w:autoSpaceDE w:val="0"/>
        <w:autoSpaceDN w:val="0"/>
        <w:adjustRightInd w:val="0"/>
        <w:spacing w:after="0" w:line="240" w:lineRule="auto"/>
        <w:jc w:val="center"/>
        <w:outlineLvl w:val="3"/>
        <w:rPr>
          <w:rFonts w:ascii="Times New Roman" w:eastAsia="Calibri" w:hAnsi="Times New Roman" w:cs="Times New Roman"/>
          <w:sz w:val="24"/>
          <w:szCs w:val="24"/>
        </w:rPr>
      </w:pPr>
      <w:bookmarkStart w:id="5" w:name="Par728"/>
      <w:bookmarkEnd w:id="5"/>
      <w:r w:rsidRPr="00502F0D">
        <w:rPr>
          <w:rFonts w:ascii="Times New Roman" w:eastAsia="Calibri" w:hAnsi="Times New Roman" w:cs="Times New Roman"/>
          <w:sz w:val="24"/>
          <w:szCs w:val="24"/>
        </w:rPr>
        <w:t>Освещение транспортных и пешеходных зон</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A76F2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4.</w:t>
      </w:r>
      <w:r w:rsidR="000424D8" w:rsidRPr="00502F0D">
        <w:rPr>
          <w:rFonts w:ascii="Times New Roman" w:eastAsia="Calibri" w:hAnsi="Times New Roman" w:cs="Times New Roman"/>
          <w:sz w:val="24"/>
          <w:szCs w:val="24"/>
        </w:rPr>
        <w:t xml:space="preserve"> В установках функционального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rsidR="000424D8" w:rsidRPr="00502F0D" w:rsidRDefault="00A76F21"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73ADA">
        <w:rPr>
          <w:rFonts w:ascii="Times New Roman" w:eastAsia="Calibri" w:hAnsi="Times New Roman" w:cs="Times New Roman"/>
          <w:sz w:val="24"/>
          <w:szCs w:val="24"/>
        </w:rPr>
        <w:t>.1</w:t>
      </w:r>
      <w:r w:rsidR="000424D8">
        <w:rPr>
          <w:rFonts w:ascii="Times New Roman" w:eastAsia="Calibri" w:hAnsi="Times New Roman" w:cs="Times New Roman"/>
          <w:sz w:val="24"/>
          <w:szCs w:val="24"/>
        </w:rPr>
        <w:t>5.</w:t>
      </w:r>
      <w:r w:rsidR="000424D8" w:rsidRPr="00502F0D">
        <w:rPr>
          <w:rFonts w:ascii="Times New Roman" w:eastAsia="Calibri" w:hAnsi="Times New Roman" w:cs="Times New Roman"/>
          <w:sz w:val="24"/>
          <w:szCs w:val="24"/>
        </w:rPr>
        <w:t xml:space="preserve"> </w:t>
      </w:r>
      <w:proofErr w:type="gramStart"/>
      <w:r w:rsidR="000424D8" w:rsidRPr="00502F0D">
        <w:rPr>
          <w:rFonts w:ascii="Times New Roman" w:eastAsia="Calibri" w:hAnsi="Times New Roman" w:cs="Times New Roman"/>
          <w:sz w:val="24"/>
          <w:szCs w:val="24"/>
        </w:rPr>
        <w:t xml:space="preserve">Применение светильников с неограниченным </w:t>
      </w:r>
      <w:proofErr w:type="spellStart"/>
      <w:r w:rsidR="000424D8" w:rsidRPr="00502F0D">
        <w:rPr>
          <w:rFonts w:ascii="Times New Roman" w:eastAsia="Calibri" w:hAnsi="Times New Roman" w:cs="Times New Roman"/>
          <w:sz w:val="24"/>
          <w:szCs w:val="24"/>
        </w:rPr>
        <w:t>светораспределением</w:t>
      </w:r>
      <w:proofErr w:type="spellEnd"/>
      <w:r w:rsidR="000424D8" w:rsidRPr="00502F0D">
        <w:rPr>
          <w:rFonts w:ascii="Times New Roman" w:eastAsia="Calibri" w:hAnsi="Times New Roman" w:cs="Times New Roman"/>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 на озелененных территориях или на фоне освещенных фасадов зданий, сооружений, склонов рельефа.</w:t>
      </w:r>
      <w:proofErr w:type="gramEnd"/>
    </w:p>
    <w:p w:rsidR="000424D8" w:rsidRPr="00502F0D" w:rsidRDefault="00773ADA"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6.</w:t>
      </w:r>
      <w:r w:rsidR="000424D8" w:rsidRPr="00502F0D">
        <w:rPr>
          <w:rFonts w:ascii="Times New Roman" w:eastAsia="Calibri" w:hAnsi="Times New Roman" w:cs="Times New Roman"/>
          <w:sz w:val="24"/>
          <w:szCs w:val="24"/>
        </w:rPr>
        <w:t xml:space="preserve"> Для освещения проезжей части улиц и сопутствующих им тротуаров необходимо в зонах интенсивного пешеходного движения применять </w:t>
      </w:r>
      <w:proofErr w:type="spellStart"/>
      <w:r w:rsidR="000424D8" w:rsidRPr="00502F0D">
        <w:rPr>
          <w:rFonts w:ascii="Times New Roman" w:eastAsia="Calibri" w:hAnsi="Times New Roman" w:cs="Times New Roman"/>
          <w:sz w:val="24"/>
          <w:szCs w:val="24"/>
        </w:rPr>
        <w:t>двухконсольные</w:t>
      </w:r>
      <w:proofErr w:type="spellEnd"/>
      <w:r w:rsidR="000424D8" w:rsidRPr="00502F0D">
        <w:rPr>
          <w:rFonts w:ascii="Times New Roman" w:eastAsia="Calibri" w:hAnsi="Times New Roman" w:cs="Times New Roman"/>
          <w:sz w:val="24"/>
          <w:szCs w:val="24"/>
        </w:rPr>
        <w:t xml:space="preserve"> опоры со светильниками на разной высоте, снабженными </w:t>
      </w:r>
      <w:proofErr w:type="spellStart"/>
      <w:r w:rsidR="000424D8" w:rsidRPr="00502F0D">
        <w:rPr>
          <w:rFonts w:ascii="Times New Roman" w:eastAsia="Calibri" w:hAnsi="Times New Roman" w:cs="Times New Roman"/>
          <w:sz w:val="24"/>
          <w:szCs w:val="24"/>
        </w:rPr>
        <w:t>разноспектральными</w:t>
      </w:r>
      <w:proofErr w:type="spellEnd"/>
      <w:r w:rsidR="000424D8" w:rsidRPr="00502F0D">
        <w:rPr>
          <w:rFonts w:ascii="Times New Roman" w:eastAsia="Calibri" w:hAnsi="Times New Roman" w:cs="Times New Roman"/>
          <w:sz w:val="24"/>
          <w:szCs w:val="24"/>
        </w:rPr>
        <w:t xml:space="preserve"> источниками света.</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02F0D">
        <w:rPr>
          <w:rFonts w:ascii="Times New Roman" w:eastAsia="Calibri" w:hAnsi="Times New Roman" w:cs="Times New Roman"/>
          <w:sz w:val="24"/>
          <w:szCs w:val="24"/>
        </w:rPr>
        <w:t>Типы расположения светильников выбираются с учетом обеспечения нормативной освещенности проезжей части улиц.</w:t>
      </w:r>
    </w:p>
    <w:p w:rsidR="000424D8" w:rsidRPr="00502F0D" w:rsidRDefault="00773ADA"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7</w:t>
      </w:r>
      <w:r w:rsidR="000424D8" w:rsidRPr="00502F0D">
        <w:rPr>
          <w:rFonts w:ascii="Times New Roman" w:eastAsia="Calibri" w:hAnsi="Times New Roman" w:cs="Times New Roman"/>
          <w:sz w:val="24"/>
          <w:szCs w:val="24"/>
        </w:rPr>
        <w:t xml:space="preserve">. </w:t>
      </w:r>
      <w:proofErr w:type="gramStart"/>
      <w:r w:rsidR="000424D8" w:rsidRPr="00502F0D">
        <w:rPr>
          <w:rFonts w:ascii="Times New Roman" w:eastAsia="Calibri" w:hAnsi="Times New Roman" w:cs="Times New Roman"/>
          <w:sz w:val="24"/>
          <w:szCs w:val="24"/>
        </w:rPr>
        <w:t>Над проезжей частью улиц, дорог и площадей светильники на опорах необходимо ус</w:t>
      </w:r>
      <w:r w:rsidR="000424D8">
        <w:rPr>
          <w:rFonts w:ascii="Times New Roman" w:eastAsia="Calibri" w:hAnsi="Times New Roman" w:cs="Times New Roman"/>
          <w:sz w:val="24"/>
          <w:szCs w:val="24"/>
        </w:rPr>
        <w:t>танавливать на высоте не менее 5</w:t>
      </w:r>
      <w:r w:rsidR="000424D8" w:rsidRPr="00502F0D">
        <w:rPr>
          <w:rFonts w:ascii="Times New Roman" w:eastAsia="Calibri" w:hAnsi="Times New Roman" w:cs="Times New Roman"/>
          <w:sz w:val="24"/>
          <w:szCs w:val="24"/>
        </w:rPr>
        <w:t xml:space="preserve"> м. В пешеходных зонах высота установки светильников на опорах</w:t>
      </w:r>
      <w:r w:rsidR="000424D8">
        <w:rPr>
          <w:rFonts w:ascii="Times New Roman" w:eastAsia="Calibri" w:hAnsi="Times New Roman" w:cs="Times New Roman"/>
          <w:sz w:val="24"/>
          <w:szCs w:val="24"/>
        </w:rPr>
        <w:t xml:space="preserve"> должна приниматься не менее 2</w:t>
      </w:r>
      <w:r w:rsidR="000424D8" w:rsidRPr="00502F0D">
        <w:rPr>
          <w:rFonts w:ascii="Times New Roman" w:eastAsia="Calibri" w:hAnsi="Times New Roman" w:cs="Times New Roman"/>
          <w:sz w:val="24"/>
          <w:szCs w:val="24"/>
        </w:rPr>
        <w:t xml:space="preserve"> м и не более 5,5 м. Светильники (бра, плафоны) для освещения проездов, тротуаров и площадок, расположенных у зданий, необходимо ус</w:t>
      </w:r>
      <w:r w:rsidR="000424D8">
        <w:rPr>
          <w:rFonts w:ascii="Times New Roman" w:eastAsia="Calibri" w:hAnsi="Times New Roman" w:cs="Times New Roman"/>
          <w:sz w:val="24"/>
          <w:szCs w:val="24"/>
        </w:rPr>
        <w:t>танавливать на высоте не менее 2</w:t>
      </w:r>
      <w:r w:rsidR="000424D8" w:rsidRPr="00502F0D">
        <w:rPr>
          <w:rFonts w:ascii="Times New Roman" w:eastAsia="Calibri" w:hAnsi="Times New Roman" w:cs="Times New Roman"/>
          <w:sz w:val="24"/>
          <w:szCs w:val="24"/>
        </w:rPr>
        <w:t xml:space="preserve"> м.</w:t>
      </w:r>
      <w:proofErr w:type="gramEnd"/>
    </w:p>
    <w:p w:rsidR="000424D8" w:rsidRPr="00502F0D" w:rsidRDefault="00773ADA"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8.</w:t>
      </w:r>
      <w:r w:rsidR="000424D8" w:rsidRPr="00502F0D">
        <w:rPr>
          <w:rFonts w:ascii="Times New Roman" w:eastAsia="Calibri" w:hAnsi="Times New Roman" w:cs="Times New Roman"/>
          <w:sz w:val="24"/>
          <w:szCs w:val="24"/>
        </w:rPr>
        <w:t xml:space="preserve"> Опоры уличных светильников для освещения проезжей части магистральных улиц необходимо располагать на расстоянии не менее 0,6 м от лицевой грани бортового камня до цоколя опоры, на уличной сети местного значения это расстояние допускается </w:t>
      </w:r>
      <w:r w:rsidR="000424D8" w:rsidRPr="00502F0D">
        <w:rPr>
          <w:rFonts w:ascii="Times New Roman" w:eastAsia="Calibri" w:hAnsi="Times New Roman" w:cs="Times New Roman"/>
          <w:sz w:val="24"/>
          <w:szCs w:val="24"/>
        </w:rPr>
        <w:lastRenderedPageBreak/>
        <w:t>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0424D8" w:rsidRDefault="00773ADA"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0424D8">
        <w:rPr>
          <w:rFonts w:ascii="Times New Roman" w:eastAsia="Calibri" w:hAnsi="Times New Roman" w:cs="Times New Roman"/>
          <w:sz w:val="24"/>
          <w:szCs w:val="24"/>
        </w:rPr>
        <w:t>9.</w:t>
      </w:r>
      <w:r w:rsidR="000424D8" w:rsidRPr="00502F0D">
        <w:rPr>
          <w:rFonts w:ascii="Times New Roman" w:eastAsia="Calibri" w:hAnsi="Times New Roman" w:cs="Times New Roman"/>
          <w:sz w:val="24"/>
          <w:szCs w:val="24"/>
        </w:rPr>
        <w:t xml:space="preserve"> Опоры на пересечениях магистральных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0424D8" w:rsidRDefault="000424D8"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p w:rsidR="000424D8" w:rsidRPr="00502F0D" w:rsidRDefault="00E81F90" w:rsidP="000424D8">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0424D8" w:rsidRPr="00502F0D">
        <w:rPr>
          <w:rFonts w:ascii="Times New Roman" w:eastAsia="Calibri" w:hAnsi="Times New Roman" w:cs="Times New Roman"/>
          <w:sz w:val="24"/>
          <w:szCs w:val="24"/>
        </w:rPr>
        <w:t>Нестационарные объекты</w:t>
      </w:r>
    </w:p>
    <w:p w:rsidR="000424D8" w:rsidRPr="00502F0D" w:rsidRDefault="000424D8" w:rsidP="000424D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424D8" w:rsidRPr="00502F0D" w:rsidRDefault="00E81F90"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000424D8">
        <w:rPr>
          <w:rFonts w:ascii="Times New Roman" w:eastAsia="Calibri" w:hAnsi="Times New Roman" w:cs="Times New Roman"/>
          <w:sz w:val="24"/>
          <w:szCs w:val="24"/>
        </w:rPr>
        <w:t>.</w:t>
      </w:r>
      <w:r w:rsidR="000424D8" w:rsidRPr="00502F0D">
        <w:rPr>
          <w:rFonts w:ascii="Times New Roman" w:eastAsia="Calibri" w:hAnsi="Times New Roman" w:cs="Times New Roman"/>
          <w:sz w:val="24"/>
          <w:szCs w:val="24"/>
        </w:rPr>
        <w:t xml:space="preserve"> Размещение на территории </w:t>
      </w:r>
      <w:r w:rsidR="000424D8">
        <w:rPr>
          <w:rFonts w:ascii="Times New Roman" w:eastAsia="Calibri" w:hAnsi="Times New Roman" w:cs="Times New Roman"/>
          <w:sz w:val="24"/>
          <w:szCs w:val="24"/>
        </w:rPr>
        <w:t>поселения</w:t>
      </w:r>
      <w:r w:rsidR="000424D8" w:rsidRPr="00502F0D">
        <w:rPr>
          <w:rFonts w:ascii="Times New Roman" w:eastAsia="Calibri" w:hAnsi="Times New Roman" w:cs="Times New Roman"/>
          <w:sz w:val="24"/>
          <w:szCs w:val="24"/>
        </w:rPr>
        <w:t xml:space="preserve"> нестацион</w:t>
      </w:r>
      <w:r w:rsidR="000424D8">
        <w:rPr>
          <w:rFonts w:ascii="Times New Roman" w:eastAsia="Calibri" w:hAnsi="Times New Roman" w:cs="Times New Roman"/>
          <w:sz w:val="24"/>
          <w:szCs w:val="24"/>
        </w:rPr>
        <w:t>арных объектов осуществляется после получения соответствующего разрешения от администрации поселения.</w:t>
      </w:r>
    </w:p>
    <w:p w:rsidR="000424D8" w:rsidRPr="00502F0D" w:rsidRDefault="00E81F90"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6.2</w:t>
      </w:r>
      <w:r w:rsidR="000424D8">
        <w:rPr>
          <w:rFonts w:ascii="Times New Roman" w:eastAsia="Calibri" w:hAnsi="Times New Roman" w:cs="Times New Roman"/>
          <w:sz w:val="24"/>
          <w:szCs w:val="24"/>
        </w:rPr>
        <w:t>.</w:t>
      </w:r>
      <w:r w:rsidR="000424D8" w:rsidRPr="00502F0D">
        <w:rPr>
          <w:rFonts w:ascii="Times New Roman" w:eastAsia="Calibri" w:hAnsi="Times New Roman" w:cs="Times New Roman"/>
          <w:sz w:val="24"/>
          <w:szCs w:val="24"/>
        </w:rPr>
        <w:t xml:space="preserve"> Отделочные материалы нестационарных объектов должны отвечать санитарно-гигиеническим требованиям, нормам противопожарной безопасности, внешнему архитектурному облику сложившейся застройки </w:t>
      </w:r>
      <w:r w:rsidR="000424D8">
        <w:rPr>
          <w:rFonts w:ascii="Times New Roman" w:eastAsia="Calibri" w:hAnsi="Times New Roman" w:cs="Times New Roman"/>
          <w:sz w:val="24"/>
          <w:szCs w:val="24"/>
        </w:rPr>
        <w:t>поселения</w:t>
      </w:r>
      <w:r w:rsidR="000424D8" w:rsidRPr="00502F0D">
        <w:rPr>
          <w:rFonts w:ascii="Times New Roman" w:eastAsia="Calibri" w:hAnsi="Times New Roman" w:cs="Times New Roman"/>
          <w:sz w:val="24"/>
          <w:szCs w:val="24"/>
        </w:rPr>
        <w:t xml:space="preserve"> и освещения, условиям долговременной эксплуатации.</w:t>
      </w:r>
    </w:p>
    <w:p w:rsidR="000424D8" w:rsidRPr="00502F0D" w:rsidRDefault="000424D8"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502F0D">
        <w:rPr>
          <w:rFonts w:ascii="Times New Roman" w:eastAsia="Calibri" w:hAnsi="Times New Roman" w:cs="Times New Roman"/>
          <w:sz w:val="24"/>
          <w:szCs w:val="24"/>
        </w:rPr>
        <w:t>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0424D8" w:rsidRPr="00502F0D" w:rsidRDefault="00E81F90"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6.3.</w:t>
      </w:r>
      <w:r w:rsidR="000424D8" w:rsidRPr="00502F0D">
        <w:rPr>
          <w:rFonts w:ascii="Times New Roman" w:eastAsia="Calibri" w:hAnsi="Times New Roman" w:cs="Times New Roman"/>
          <w:sz w:val="24"/>
          <w:szCs w:val="24"/>
        </w:rPr>
        <w:t xml:space="preserve"> Размещение нестационарных объектов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благоустройство территории и застройки.</w:t>
      </w:r>
    </w:p>
    <w:p w:rsidR="000424D8" w:rsidRPr="00502F0D" w:rsidRDefault="00E81F90"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6.4.</w:t>
      </w:r>
      <w:r w:rsidR="000424D8" w:rsidRPr="00502F0D">
        <w:rPr>
          <w:rFonts w:ascii="Times New Roman" w:eastAsia="Calibri" w:hAnsi="Times New Roman" w:cs="Times New Roman"/>
          <w:sz w:val="24"/>
          <w:szCs w:val="24"/>
        </w:rPr>
        <w:t xml:space="preserve"> </w:t>
      </w:r>
      <w:proofErr w:type="gramStart"/>
      <w:r w:rsidR="000424D8" w:rsidRPr="00502F0D">
        <w:rPr>
          <w:rFonts w:ascii="Times New Roman" w:eastAsia="Calibri" w:hAnsi="Times New Roman" w:cs="Times New Roman"/>
          <w:sz w:val="24"/>
          <w:szCs w:val="24"/>
        </w:rPr>
        <w:t>Не допускается размещение нестационарных объектов на газонах, площадках (детских, отдыха, спортивных, транспортных стоянок),</w:t>
      </w:r>
      <w:r w:rsidR="000424D8">
        <w:rPr>
          <w:rFonts w:ascii="Times New Roman" w:eastAsia="Calibri" w:hAnsi="Times New Roman" w:cs="Times New Roman"/>
          <w:sz w:val="24"/>
          <w:szCs w:val="24"/>
        </w:rPr>
        <w:t xml:space="preserve"> посадочных площадках </w:t>
      </w:r>
      <w:r w:rsidR="000424D8" w:rsidRPr="00502F0D">
        <w:rPr>
          <w:rFonts w:ascii="Times New Roman" w:eastAsia="Calibri" w:hAnsi="Times New Roman" w:cs="Times New Roman"/>
          <w:sz w:val="24"/>
          <w:szCs w:val="24"/>
        </w:rPr>
        <w:t xml:space="preserve"> пассажирского транспорта, в охранной зоне водопроводных и канализационных сетей, трубопроводов, а также ближе 10 м от остановочных павильонов, </w:t>
      </w:r>
      <w:r w:rsidR="000424D8">
        <w:rPr>
          <w:rFonts w:ascii="Times New Roman" w:eastAsia="Calibri" w:hAnsi="Times New Roman" w:cs="Times New Roman"/>
          <w:sz w:val="24"/>
          <w:szCs w:val="24"/>
        </w:rPr>
        <w:t>25 м - от вентиляционных шахт, 1</w:t>
      </w:r>
      <w:r w:rsidR="000424D8" w:rsidRPr="00502F0D">
        <w:rPr>
          <w:rFonts w:ascii="Times New Roman" w:eastAsia="Calibri" w:hAnsi="Times New Roman" w:cs="Times New Roman"/>
          <w:sz w:val="24"/>
          <w:szCs w:val="24"/>
        </w:rPr>
        <w:t>0 м - от окон жилых помещений, перед в</w:t>
      </w:r>
      <w:r w:rsidR="000424D8">
        <w:rPr>
          <w:rFonts w:ascii="Times New Roman" w:eastAsia="Calibri" w:hAnsi="Times New Roman" w:cs="Times New Roman"/>
          <w:sz w:val="24"/>
          <w:szCs w:val="24"/>
        </w:rPr>
        <w:t>итринами торговых предприятий, 2</w:t>
      </w:r>
      <w:r w:rsidR="000424D8" w:rsidRPr="00502F0D">
        <w:rPr>
          <w:rFonts w:ascii="Times New Roman" w:eastAsia="Calibri" w:hAnsi="Times New Roman" w:cs="Times New Roman"/>
          <w:sz w:val="24"/>
          <w:szCs w:val="24"/>
        </w:rPr>
        <w:t xml:space="preserve"> м - от ствола дерева.</w:t>
      </w:r>
      <w:proofErr w:type="gramEnd"/>
    </w:p>
    <w:p w:rsidR="000424D8" w:rsidRPr="00502F0D" w:rsidRDefault="00E81F90"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6.5.</w:t>
      </w:r>
      <w:r w:rsidR="000424D8" w:rsidRPr="00502F0D">
        <w:rPr>
          <w:rFonts w:ascii="Times New Roman" w:eastAsia="Calibri" w:hAnsi="Times New Roman" w:cs="Times New Roman"/>
          <w:sz w:val="24"/>
          <w:szCs w:val="24"/>
        </w:rPr>
        <w:t xml:space="preserve"> Объекты мелкорозничной торговли, бытового обслуживания и питания необходимо размещать на твердых видах </w:t>
      </w:r>
      <w:proofErr w:type="gramStart"/>
      <w:r w:rsidR="000424D8" w:rsidRPr="00502F0D">
        <w:rPr>
          <w:rFonts w:ascii="Times New Roman" w:eastAsia="Calibri" w:hAnsi="Times New Roman" w:cs="Times New Roman"/>
          <w:sz w:val="24"/>
          <w:szCs w:val="24"/>
        </w:rPr>
        <w:t>покрытия</w:t>
      </w:r>
      <w:proofErr w:type="gramEnd"/>
      <w:r w:rsidR="000424D8" w:rsidRPr="00502F0D">
        <w:rPr>
          <w:rFonts w:ascii="Times New Roman" w:eastAsia="Calibri" w:hAnsi="Times New Roman" w:cs="Times New Roman"/>
          <w:sz w:val="24"/>
          <w:szCs w:val="24"/>
        </w:rPr>
        <w:t xml:space="preserve"> на территориях пешеходных зон, в парках, садах, на бульварах, оборудовать осветительным оборудованием, урнами и малыми контейнерами для мусора, объекты питания - туалетными кабинами (при отсутствии общественных туалетов на прилегающей</w:t>
      </w:r>
      <w:r w:rsidR="000424D8">
        <w:rPr>
          <w:rFonts w:ascii="Times New Roman" w:eastAsia="Calibri" w:hAnsi="Times New Roman" w:cs="Times New Roman"/>
          <w:sz w:val="24"/>
          <w:szCs w:val="24"/>
        </w:rPr>
        <w:t xml:space="preserve"> территории в зоне доступности 3</w:t>
      </w:r>
      <w:r w:rsidR="000424D8" w:rsidRPr="00502F0D">
        <w:rPr>
          <w:rFonts w:ascii="Times New Roman" w:eastAsia="Calibri" w:hAnsi="Times New Roman" w:cs="Times New Roman"/>
          <w:sz w:val="24"/>
          <w:szCs w:val="24"/>
        </w:rPr>
        <w:t>00 м).</w:t>
      </w:r>
    </w:p>
    <w:p w:rsidR="000424D8" w:rsidRDefault="00E81F90"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6.6.</w:t>
      </w:r>
      <w:r w:rsidR="000424D8" w:rsidRPr="00502F0D">
        <w:rPr>
          <w:rFonts w:ascii="Times New Roman" w:eastAsia="Calibri" w:hAnsi="Times New Roman" w:cs="Times New Roman"/>
          <w:sz w:val="24"/>
          <w:szCs w:val="24"/>
        </w:rPr>
        <w:t xml:space="preserve"> Размещение остановочных павильонов необходимо предусматривать в местах остановок наземного пассажирского транспорта. Для установки павильона необходимо предусматривать площадку с твердыми видами покрытия размером 2,0 x 5,0 м и более. Расстояние от края проезжей части до ближайшей конструкции павильона необ</w:t>
      </w:r>
      <w:r w:rsidR="000424D8">
        <w:rPr>
          <w:rFonts w:ascii="Times New Roman" w:eastAsia="Calibri" w:hAnsi="Times New Roman" w:cs="Times New Roman"/>
          <w:sz w:val="24"/>
          <w:szCs w:val="24"/>
        </w:rPr>
        <w:t>ходимо устанавливать не менее 50</w:t>
      </w:r>
      <w:r w:rsidR="000424D8" w:rsidRPr="00502F0D">
        <w:rPr>
          <w:rFonts w:ascii="Times New Roman" w:eastAsia="Calibri" w:hAnsi="Times New Roman" w:cs="Times New Roman"/>
          <w:sz w:val="24"/>
          <w:szCs w:val="24"/>
        </w:rPr>
        <w:t xml:space="preserve"> </w:t>
      </w:r>
      <w:r w:rsidR="000424D8">
        <w:rPr>
          <w:rFonts w:ascii="Times New Roman" w:eastAsia="Calibri" w:hAnsi="Times New Roman" w:cs="Times New Roman"/>
          <w:sz w:val="24"/>
          <w:szCs w:val="24"/>
        </w:rPr>
        <w:t>с</w:t>
      </w:r>
      <w:r w:rsidR="000424D8" w:rsidRPr="00502F0D">
        <w:rPr>
          <w:rFonts w:ascii="Times New Roman" w:eastAsia="Calibri" w:hAnsi="Times New Roman" w:cs="Times New Roman"/>
          <w:sz w:val="24"/>
          <w:szCs w:val="24"/>
        </w:rPr>
        <w:t>м</w:t>
      </w:r>
      <w:r w:rsidR="000424D8">
        <w:rPr>
          <w:rFonts w:ascii="Times New Roman" w:eastAsia="Calibri" w:hAnsi="Times New Roman" w:cs="Times New Roman"/>
          <w:sz w:val="24"/>
          <w:szCs w:val="24"/>
        </w:rPr>
        <w:t>.</w:t>
      </w:r>
      <w:r w:rsidR="000424D8" w:rsidRPr="00502F0D">
        <w:rPr>
          <w:rFonts w:ascii="Times New Roman" w:eastAsia="Calibri" w:hAnsi="Times New Roman" w:cs="Times New Roman"/>
          <w:sz w:val="24"/>
          <w:szCs w:val="24"/>
        </w:rPr>
        <w:t xml:space="preserve">,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w:t>
      </w:r>
      <w:proofErr w:type="gramStart"/>
      <w:r w:rsidR="000424D8" w:rsidRPr="00502F0D">
        <w:rPr>
          <w:rFonts w:ascii="Times New Roman" w:eastAsia="Calibri" w:hAnsi="Times New Roman" w:cs="Times New Roman"/>
          <w:sz w:val="24"/>
          <w:szCs w:val="24"/>
        </w:rPr>
        <w:t>соответствующими</w:t>
      </w:r>
      <w:proofErr w:type="gramEnd"/>
      <w:r w:rsidR="000424D8" w:rsidRPr="00502F0D">
        <w:rPr>
          <w:rFonts w:ascii="Times New Roman" w:eastAsia="Calibri" w:hAnsi="Times New Roman" w:cs="Times New Roman"/>
          <w:sz w:val="24"/>
          <w:szCs w:val="24"/>
        </w:rPr>
        <w:t xml:space="preserve"> ГОСТ и СНиП.</w:t>
      </w:r>
    </w:p>
    <w:p w:rsidR="00133E4E" w:rsidRDefault="00133E4E"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6.7. Собственники (арендаторы) </w:t>
      </w:r>
      <w:r w:rsidR="005871DD">
        <w:rPr>
          <w:rFonts w:ascii="Times New Roman" w:eastAsia="Calibri" w:hAnsi="Times New Roman" w:cs="Times New Roman"/>
          <w:sz w:val="24"/>
          <w:szCs w:val="24"/>
        </w:rPr>
        <w:t xml:space="preserve">нестационарных торговых объектов обязаны обеспечить освещение территории </w:t>
      </w:r>
      <w:r w:rsidR="00483CFB">
        <w:rPr>
          <w:rFonts w:ascii="Times New Roman" w:eastAsia="Calibri" w:hAnsi="Times New Roman" w:cs="Times New Roman"/>
          <w:sz w:val="24"/>
          <w:szCs w:val="24"/>
        </w:rPr>
        <w:t xml:space="preserve">прилегающей </w:t>
      </w:r>
      <w:r w:rsidR="00B74B44">
        <w:rPr>
          <w:rFonts w:ascii="Times New Roman" w:eastAsia="Calibri" w:hAnsi="Times New Roman" w:cs="Times New Roman"/>
          <w:sz w:val="24"/>
          <w:szCs w:val="24"/>
        </w:rPr>
        <w:t xml:space="preserve">к объекту с фронтальной стороны на расстоянии не </w:t>
      </w:r>
      <w:r w:rsidR="005E3C7C">
        <w:rPr>
          <w:rFonts w:ascii="Times New Roman" w:eastAsia="Calibri" w:hAnsi="Times New Roman" w:cs="Times New Roman"/>
          <w:sz w:val="24"/>
          <w:szCs w:val="24"/>
        </w:rPr>
        <w:t>менее 5 метров от фасада.</w:t>
      </w:r>
    </w:p>
    <w:p w:rsidR="001E654A" w:rsidRPr="00502F0D" w:rsidRDefault="001E654A" w:rsidP="000424D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p w:rsidR="000424D8" w:rsidRDefault="00A86A37" w:rsidP="000424D8">
      <w:pPr>
        <w:autoSpaceDE w:val="0"/>
        <w:autoSpaceDN w:val="0"/>
        <w:adjustRightInd w:val="0"/>
        <w:spacing w:after="0" w:line="240" w:lineRule="auto"/>
        <w:ind w:firstLine="540"/>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Заключительные положения</w:t>
      </w:r>
    </w:p>
    <w:p w:rsidR="00A86A37" w:rsidRPr="00D25DE3" w:rsidRDefault="00A86A37" w:rsidP="000424D8">
      <w:pPr>
        <w:autoSpaceDE w:val="0"/>
        <w:autoSpaceDN w:val="0"/>
        <w:adjustRightInd w:val="0"/>
        <w:spacing w:after="0" w:line="240" w:lineRule="auto"/>
        <w:ind w:firstLine="540"/>
        <w:jc w:val="center"/>
        <w:outlineLvl w:val="1"/>
        <w:rPr>
          <w:rFonts w:ascii="Times New Roman" w:eastAsia="Times New Roman" w:hAnsi="Times New Roman" w:cs="Times New Roman"/>
          <w:b/>
          <w:sz w:val="24"/>
          <w:szCs w:val="24"/>
          <w:lang w:eastAsia="ru-RU"/>
        </w:rPr>
      </w:pP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Контроль над  исполнением настоящих Правил осуществляет местная администрация. </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 Нарушение данных Правил влечет  административную ответственность, в соответствии с </w:t>
      </w:r>
      <w:hyperlink r:id="rId7" w:history="1">
        <w:r w:rsidRPr="00660D5B">
          <w:rPr>
            <w:rFonts w:ascii="Times New Roman" w:eastAsia="Times New Roman" w:hAnsi="Times New Roman" w:cs="Times New Roman"/>
            <w:sz w:val="24"/>
            <w:szCs w:val="24"/>
            <w:lang w:eastAsia="ru-RU"/>
          </w:rPr>
          <w:t>Кодексом</w:t>
        </w:r>
      </w:hyperlink>
      <w:r w:rsidRPr="00660D5B">
        <w:rPr>
          <w:rFonts w:ascii="Times New Roman" w:eastAsia="Times New Roman" w:hAnsi="Times New Roman" w:cs="Times New Roman"/>
          <w:sz w:val="24"/>
          <w:szCs w:val="24"/>
          <w:lang w:eastAsia="ru-RU"/>
        </w:rPr>
        <w:t xml:space="preserve"> РФ об административных правонарушениях, </w:t>
      </w:r>
      <w:hyperlink r:id="rId8" w:history="1">
        <w:r w:rsidRPr="00660D5B">
          <w:rPr>
            <w:rFonts w:ascii="Times New Roman" w:eastAsia="Times New Roman" w:hAnsi="Times New Roman" w:cs="Times New Roman"/>
            <w:sz w:val="24"/>
            <w:szCs w:val="24"/>
            <w:lang w:eastAsia="ru-RU"/>
          </w:rPr>
          <w:t>Законом</w:t>
        </w:r>
      </w:hyperlink>
      <w:r w:rsidRPr="00660D5B">
        <w:rPr>
          <w:rFonts w:ascii="Times New Roman" w:eastAsia="Times New Roman" w:hAnsi="Times New Roman" w:cs="Times New Roman"/>
          <w:sz w:val="24"/>
          <w:szCs w:val="24"/>
          <w:lang w:eastAsia="ru-RU"/>
        </w:rPr>
        <w:t xml:space="preserve"> </w:t>
      </w:r>
      <w:r w:rsidRPr="00660D5B">
        <w:rPr>
          <w:rFonts w:ascii="Times New Roman" w:eastAsia="Times New Roman" w:hAnsi="Times New Roman" w:cs="Times New Roman"/>
          <w:sz w:val="24"/>
          <w:szCs w:val="24"/>
          <w:lang w:eastAsia="ru-RU"/>
        </w:rPr>
        <w:lastRenderedPageBreak/>
        <w:t>Новосибирской области "Об административных правонарушениях в Новосибирской области".</w:t>
      </w:r>
    </w:p>
    <w:p w:rsidR="000424D8" w:rsidRPr="00660D5B" w:rsidRDefault="00A86A37"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24D8" w:rsidRPr="00660D5B">
        <w:rPr>
          <w:rFonts w:ascii="Times New Roman" w:eastAsia="Times New Roman" w:hAnsi="Times New Roman" w:cs="Times New Roman"/>
          <w:sz w:val="24"/>
          <w:szCs w:val="24"/>
          <w:lang w:eastAsia="ru-RU"/>
        </w:rPr>
        <w:t xml:space="preserve"> При обнаружении правонарушений, соответствующие уполномоченные должностные лица местной администрации имеют право выдавать предписание об устранении правонарушения и составлять протокол об административном правонарушении.</w:t>
      </w:r>
    </w:p>
    <w:p w:rsidR="000424D8" w:rsidRPr="00660D5B"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 Дела об административных правонарушениях рассматриваются административной комиссией поселения либо органом, наделенным законом рассматривать дела данной категории.</w:t>
      </w:r>
    </w:p>
    <w:p w:rsidR="00A86A37"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Размеры штрафов, налагаемые за нарушения, предусмотрены </w:t>
      </w:r>
      <w:hyperlink r:id="rId9" w:history="1">
        <w:r w:rsidRPr="00660D5B">
          <w:rPr>
            <w:rFonts w:ascii="Times New Roman" w:eastAsia="Times New Roman" w:hAnsi="Times New Roman" w:cs="Times New Roman"/>
            <w:sz w:val="24"/>
            <w:szCs w:val="24"/>
            <w:lang w:eastAsia="ru-RU"/>
          </w:rPr>
          <w:t>Кодексом</w:t>
        </w:r>
      </w:hyperlink>
      <w:r w:rsidRPr="00660D5B">
        <w:rPr>
          <w:rFonts w:ascii="Times New Roman" w:eastAsia="Times New Roman" w:hAnsi="Times New Roman" w:cs="Times New Roman"/>
          <w:sz w:val="24"/>
          <w:szCs w:val="24"/>
          <w:lang w:eastAsia="ru-RU"/>
        </w:rPr>
        <w:t xml:space="preserve"> РФ об административных правонарушениях и </w:t>
      </w:r>
      <w:hyperlink r:id="rId10" w:history="1">
        <w:r w:rsidRPr="00660D5B">
          <w:rPr>
            <w:rFonts w:ascii="Times New Roman" w:eastAsia="Times New Roman" w:hAnsi="Times New Roman" w:cs="Times New Roman"/>
            <w:sz w:val="24"/>
            <w:szCs w:val="24"/>
            <w:lang w:eastAsia="ru-RU"/>
          </w:rPr>
          <w:t>Законом</w:t>
        </w:r>
      </w:hyperlink>
      <w:r w:rsidRPr="00660D5B">
        <w:rPr>
          <w:rFonts w:ascii="Times New Roman" w:eastAsia="Times New Roman" w:hAnsi="Times New Roman" w:cs="Times New Roman"/>
          <w:sz w:val="24"/>
          <w:szCs w:val="24"/>
          <w:lang w:eastAsia="ru-RU"/>
        </w:rPr>
        <w:t xml:space="preserve"> "Об административных правонарушениях в Новосибирской области</w:t>
      </w:r>
    </w:p>
    <w:p w:rsidR="000424D8" w:rsidRDefault="000424D8"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660D5B">
        <w:rPr>
          <w:rFonts w:ascii="Times New Roman" w:eastAsia="Times New Roman" w:hAnsi="Times New Roman" w:cs="Times New Roman"/>
          <w:sz w:val="24"/>
          <w:szCs w:val="24"/>
          <w:lang w:eastAsia="ru-RU"/>
        </w:rPr>
        <w:t xml:space="preserve">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r w:rsidR="001E654A">
        <w:rPr>
          <w:rFonts w:ascii="Times New Roman" w:eastAsia="Times New Roman" w:hAnsi="Times New Roman" w:cs="Times New Roman"/>
          <w:sz w:val="24"/>
          <w:szCs w:val="24"/>
          <w:lang w:eastAsia="ru-RU"/>
        </w:rPr>
        <w:t>.</w:t>
      </w:r>
    </w:p>
    <w:p w:rsidR="001E654A" w:rsidRPr="00660D5B" w:rsidRDefault="001E654A" w:rsidP="000424D8">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0424D8" w:rsidRPr="008A1A1F" w:rsidRDefault="000424D8" w:rsidP="008A1A1F">
      <w:pPr>
        <w:pStyle w:val="ConsPlusNormal"/>
        <w:ind w:firstLine="540"/>
        <w:jc w:val="both"/>
        <w:rPr>
          <w:rFonts w:ascii="Times New Roman" w:hAnsi="Times New Roman" w:cs="Times New Roman"/>
          <w:sz w:val="28"/>
        </w:rPr>
      </w:pPr>
    </w:p>
    <w:p w:rsidR="00FC6F86" w:rsidRPr="00027B32" w:rsidRDefault="00FC6F86" w:rsidP="00FC6F86">
      <w:pPr>
        <w:pStyle w:val="a3"/>
        <w:spacing w:before="0" w:beforeAutospacing="0" w:after="0" w:afterAutospacing="0"/>
        <w:jc w:val="both"/>
        <w:rPr>
          <w:rStyle w:val="a4"/>
          <w:b w:val="0"/>
          <w:sz w:val="40"/>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340826" w:rsidRDefault="00340826" w:rsidP="00094E8C">
      <w:pPr>
        <w:pStyle w:val="a3"/>
        <w:spacing w:before="0" w:beforeAutospacing="0" w:after="0" w:afterAutospacing="0"/>
        <w:jc w:val="both"/>
        <w:rPr>
          <w:rStyle w:val="a4"/>
          <w:sz w:val="28"/>
          <w:szCs w:val="28"/>
        </w:rPr>
      </w:pPr>
    </w:p>
    <w:p w:rsidR="001739B2" w:rsidRPr="00094E8C" w:rsidRDefault="001739B2" w:rsidP="00094E8C">
      <w:pPr>
        <w:spacing w:after="0" w:line="240" w:lineRule="auto"/>
        <w:jc w:val="both"/>
        <w:rPr>
          <w:rFonts w:ascii="Times New Roman" w:hAnsi="Times New Roman" w:cs="Times New Roman"/>
          <w:sz w:val="28"/>
          <w:szCs w:val="28"/>
        </w:rPr>
      </w:pPr>
    </w:p>
    <w:sectPr w:rsidR="001739B2" w:rsidRPr="00094E8C" w:rsidSect="0039473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0130D6"/>
    <w:rsid w:val="00024005"/>
    <w:rsid w:val="00025EE1"/>
    <w:rsid w:val="00027B32"/>
    <w:rsid w:val="000424D8"/>
    <w:rsid w:val="000452E3"/>
    <w:rsid w:val="00094E8C"/>
    <w:rsid w:val="000F3749"/>
    <w:rsid w:val="000F4C6C"/>
    <w:rsid w:val="00113ECC"/>
    <w:rsid w:val="00133E4E"/>
    <w:rsid w:val="00162433"/>
    <w:rsid w:val="001739B2"/>
    <w:rsid w:val="001B57F8"/>
    <w:rsid w:val="001E654A"/>
    <w:rsid w:val="001E75D1"/>
    <w:rsid w:val="00217DC9"/>
    <w:rsid w:val="00235D88"/>
    <w:rsid w:val="002A66E3"/>
    <w:rsid w:val="002B6F72"/>
    <w:rsid w:val="00300D29"/>
    <w:rsid w:val="003119FA"/>
    <w:rsid w:val="00314066"/>
    <w:rsid w:val="00314209"/>
    <w:rsid w:val="0031695F"/>
    <w:rsid w:val="00317E88"/>
    <w:rsid w:val="003245FA"/>
    <w:rsid w:val="00340826"/>
    <w:rsid w:val="00394730"/>
    <w:rsid w:val="003A5A85"/>
    <w:rsid w:val="003D03A6"/>
    <w:rsid w:val="004279A8"/>
    <w:rsid w:val="00460E45"/>
    <w:rsid w:val="0047119B"/>
    <w:rsid w:val="00483CFB"/>
    <w:rsid w:val="00497A87"/>
    <w:rsid w:val="004A136D"/>
    <w:rsid w:val="004C1099"/>
    <w:rsid w:val="004E54CB"/>
    <w:rsid w:val="005005A0"/>
    <w:rsid w:val="00517697"/>
    <w:rsid w:val="00526749"/>
    <w:rsid w:val="005871DD"/>
    <w:rsid w:val="005D24A2"/>
    <w:rsid w:val="005E3C7C"/>
    <w:rsid w:val="00653E1B"/>
    <w:rsid w:val="00666714"/>
    <w:rsid w:val="006960E0"/>
    <w:rsid w:val="006E22D3"/>
    <w:rsid w:val="007033F4"/>
    <w:rsid w:val="00707465"/>
    <w:rsid w:val="0073768D"/>
    <w:rsid w:val="00773ADA"/>
    <w:rsid w:val="00793B85"/>
    <w:rsid w:val="007C0A16"/>
    <w:rsid w:val="007D587E"/>
    <w:rsid w:val="007F5574"/>
    <w:rsid w:val="00811457"/>
    <w:rsid w:val="00830550"/>
    <w:rsid w:val="0084013E"/>
    <w:rsid w:val="0085360F"/>
    <w:rsid w:val="008A1A1F"/>
    <w:rsid w:val="008A756A"/>
    <w:rsid w:val="008E0881"/>
    <w:rsid w:val="008F58AD"/>
    <w:rsid w:val="0096310F"/>
    <w:rsid w:val="009A32C5"/>
    <w:rsid w:val="009E33F2"/>
    <w:rsid w:val="009F2CBA"/>
    <w:rsid w:val="009F5527"/>
    <w:rsid w:val="00A62ADE"/>
    <w:rsid w:val="00A6562C"/>
    <w:rsid w:val="00A749A8"/>
    <w:rsid w:val="00A76F21"/>
    <w:rsid w:val="00A86A37"/>
    <w:rsid w:val="00A97532"/>
    <w:rsid w:val="00AF4F9D"/>
    <w:rsid w:val="00B1327F"/>
    <w:rsid w:val="00B31371"/>
    <w:rsid w:val="00B355F4"/>
    <w:rsid w:val="00B360B3"/>
    <w:rsid w:val="00B36ED5"/>
    <w:rsid w:val="00B74B44"/>
    <w:rsid w:val="00B92F76"/>
    <w:rsid w:val="00BB4E79"/>
    <w:rsid w:val="00BE6202"/>
    <w:rsid w:val="00BE7B09"/>
    <w:rsid w:val="00C0442C"/>
    <w:rsid w:val="00C05FEB"/>
    <w:rsid w:val="00C26107"/>
    <w:rsid w:val="00C40766"/>
    <w:rsid w:val="00C635EC"/>
    <w:rsid w:val="00D037EA"/>
    <w:rsid w:val="00D125FD"/>
    <w:rsid w:val="00D13798"/>
    <w:rsid w:val="00D155B2"/>
    <w:rsid w:val="00D71A11"/>
    <w:rsid w:val="00D7457F"/>
    <w:rsid w:val="00DF70B4"/>
    <w:rsid w:val="00E45402"/>
    <w:rsid w:val="00E667D8"/>
    <w:rsid w:val="00E81F90"/>
    <w:rsid w:val="00EA4628"/>
    <w:rsid w:val="00F16957"/>
    <w:rsid w:val="00F17448"/>
    <w:rsid w:val="00F56EA3"/>
    <w:rsid w:val="00F72149"/>
    <w:rsid w:val="00F72BE9"/>
    <w:rsid w:val="00F73CB4"/>
    <w:rsid w:val="00F75E53"/>
    <w:rsid w:val="00FC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E8C"/>
    <w:rPr>
      <w:b/>
      <w:bCs/>
    </w:rPr>
  </w:style>
  <w:style w:type="paragraph" w:customStyle="1" w:styleId="ConsPlusNormal">
    <w:name w:val="ConsPlusNormal"/>
    <w:rsid w:val="00027B3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7C0A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0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E8C"/>
    <w:rPr>
      <w:b/>
      <w:bCs/>
    </w:rPr>
  </w:style>
  <w:style w:type="paragraph" w:customStyle="1" w:styleId="ConsPlusNormal">
    <w:name w:val="ConsPlusNormal"/>
    <w:rsid w:val="00027B3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7C0A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0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38123">
      <w:bodyDiv w:val="1"/>
      <w:marLeft w:val="0"/>
      <w:marRight w:val="0"/>
      <w:marTop w:val="0"/>
      <w:marBottom w:val="0"/>
      <w:divBdr>
        <w:top w:val="none" w:sz="0" w:space="0" w:color="auto"/>
        <w:left w:val="none" w:sz="0" w:space="0" w:color="auto"/>
        <w:bottom w:val="none" w:sz="0" w:space="0" w:color="auto"/>
        <w:right w:val="none" w:sz="0" w:space="0" w:color="auto"/>
      </w:divBdr>
    </w:div>
    <w:div w:id="17572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49;n=47521;fld=134;dst=100133" TargetMode="External"/><Relationship Id="rId3" Type="http://schemas.openxmlformats.org/officeDocument/2006/relationships/settings" Target="settings.xml"/><Relationship Id="rId7" Type="http://schemas.openxmlformats.org/officeDocument/2006/relationships/hyperlink" Target="consultantplus://offline/main?base=LAW;n=117342;fld=13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33285062775799A79E585B48D03CF2C6126E24F82F9F77825C20E61i3c5F" TargetMode="External"/><Relationship Id="rId11" Type="http://schemas.openxmlformats.org/officeDocument/2006/relationships/fontTable" Target="fontTable.xml"/><Relationship Id="rId5" Type="http://schemas.openxmlformats.org/officeDocument/2006/relationships/hyperlink" Target="consultantplus://offline/main?base=LAW;n=43497;fld=134;dst=100011" TargetMode="External"/><Relationship Id="rId10" Type="http://schemas.openxmlformats.org/officeDocument/2006/relationships/hyperlink" Target="consultantplus://offline/main?base=RLAW049;n=47521;fld=134;dst=100133" TargetMode="External"/><Relationship Id="rId4" Type="http://schemas.openxmlformats.org/officeDocument/2006/relationships/webSettings" Target="webSettings.xml"/><Relationship Id="rId9" Type="http://schemas.openxmlformats.org/officeDocument/2006/relationships/hyperlink" Target="consultantplus://offline/main?base=LAW;n=117342;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13</Pages>
  <Words>5917</Words>
  <Characters>33728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2017-09-07T09:24:00Z</cp:lastPrinted>
  <dcterms:created xsi:type="dcterms:W3CDTF">2017-03-28T10:18:00Z</dcterms:created>
  <dcterms:modified xsi:type="dcterms:W3CDTF">2017-09-07T09:30:00Z</dcterms:modified>
</cp:coreProperties>
</file>