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66" w:rsidRPr="00892566" w:rsidRDefault="00892566" w:rsidP="00892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56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92566">
        <w:rPr>
          <w:rFonts w:ascii="Times New Roman" w:hAnsi="Times New Roman" w:cs="Times New Roman"/>
          <w:sz w:val="24"/>
          <w:szCs w:val="24"/>
        </w:rPr>
        <w:t>Спецстроймонтаж</w:t>
      </w:r>
      <w:proofErr w:type="spellEnd"/>
      <w:r w:rsidRPr="00892566">
        <w:rPr>
          <w:rFonts w:ascii="Times New Roman" w:hAnsi="Times New Roman" w:cs="Times New Roman"/>
          <w:sz w:val="24"/>
          <w:szCs w:val="24"/>
        </w:rPr>
        <w:t>»</w:t>
      </w:r>
    </w:p>
    <w:p w:rsidR="00B26084" w:rsidRDefault="00892566" w:rsidP="00792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566">
        <w:rPr>
          <w:rFonts w:ascii="Times New Roman" w:hAnsi="Times New Roman" w:cs="Times New Roman"/>
          <w:sz w:val="24"/>
          <w:szCs w:val="24"/>
        </w:rPr>
        <w:t>Информация о порядке выполнения технологических, технических и других мероприятиях</w:t>
      </w:r>
      <w:proofErr w:type="gramStart"/>
      <w:r w:rsidRPr="008925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2566">
        <w:rPr>
          <w:rFonts w:ascii="Times New Roman" w:hAnsi="Times New Roman" w:cs="Times New Roman"/>
          <w:sz w:val="24"/>
          <w:szCs w:val="24"/>
        </w:rPr>
        <w:t xml:space="preserve"> связанных с подключением  к </w:t>
      </w:r>
      <w:r w:rsidR="00792224">
        <w:rPr>
          <w:rFonts w:ascii="Times New Roman" w:hAnsi="Times New Roman" w:cs="Times New Roman"/>
          <w:sz w:val="24"/>
          <w:szCs w:val="24"/>
        </w:rPr>
        <w:t>системе теплоснабжения и холодного водоснабжения для юридических лиц.</w:t>
      </w:r>
    </w:p>
    <w:tbl>
      <w:tblPr>
        <w:tblStyle w:val="a3"/>
        <w:tblW w:w="0" w:type="auto"/>
        <w:tblInd w:w="-601" w:type="dxa"/>
        <w:tblLook w:val="04A0"/>
      </w:tblPr>
      <w:tblGrid>
        <w:gridCol w:w="4111"/>
        <w:gridCol w:w="567"/>
        <w:gridCol w:w="5494"/>
      </w:tblGrid>
      <w:tr w:rsidR="00892566" w:rsidTr="00574C7C">
        <w:tc>
          <w:tcPr>
            <w:tcW w:w="4111" w:type="dxa"/>
          </w:tcPr>
          <w:p w:rsidR="00213A6C" w:rsidRDefault="0021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66" w:rsidRDefault="008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заявки на подключение</w:t>
            </w:r>
          </w:p>
        </w:tc>
        <w:tc>
          <w:tcPr>
            <w:tcW w:w="567" w:type="dxa"/>
          </w:tcPr>
          <w:p w:rsidR="00892566" w:rsidRDefault="008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:rsidR="00892566" w:rsidRDefault="0089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Письмо-заявка в свободной форме</w:t>
            </w:r>
          </w:p>
        </w:tc>
      </w:tr>
      <w:tr w:rsidR="00853CFD" w:rsidTr="00574C7C">
        <w:tc>
          <w:tcPr>
            <w:tcW w:w="4111" w:type="dxa"/>
            <w:vMerge w:val="restart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формы документов, представляемых одновременно с заявкой на подключение</w:t>
            </w: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FD" w:rsidRDefault="00853CFD" w:rsidP="00AB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заказчика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направившего запрос , его местонахождение и почтовый адрес.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 w:rsidP="00AB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 заверенные копии учредительных документов, также документы, подтверждающие полномочия лица, подписавшего запрос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 w:rsidP="00AB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4" w:type="dxa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участок.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 w:rsidP="00AB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объекта с привязкой к территории населенного пункта.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4" w:type="dxa"/>
          </w:tcPr>
          <w:p w:rsidR="00853CFD" w:rsidRDefault="00853CFD" w:rsidP="0021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участка в масштабе 1:500 (со  всеми соответствующими наземными и подземными коммуникациями и сооружениями),  согласованная  со всеми эксплуатирующими организациями.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4" w:type="dxa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границах земельного участка.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4" w:type="dxa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разрешенном использовании земельного участка.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4" w:type="dxa"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сроках строительства (реконструкции) и ввода в эксплуатацию объекта</w:t>
            </w:r>
          </w:p>
        </w:tc>
      </w:tr>
      <w:tr w:rsidR="00853CFD" w:rsidTr="00574C7C">
        <w:tc>
          <w:tcPr>
            <w:tcW w:w="4111" w:type="dxa"/>
            <w:vMerge/>
          </w:tcPr>
          <w:p w:rsidR="00853CFD" w:rsidRDefault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3CFD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4" w:type="dxa"/>
          </w:tcPr>
          <w:p w:rsidR="00853CFD" w:rsidRDefault="00853CFD" w:rsidP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величина необходимой подключаемой нагрузки </w:t>
            </w:r>
          </w:p>
          <w:p w:rsidR="00853CFD" w:rsidRDefault="00853CFD" w:rsidP="008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куб/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уб./час)</w:t>
            </w:r>
            <w:r w:rsidR="00792224">
              <w:rPr>
                <w:rFonts w:ascii="Times New Roman" w:hAnsi="Times New Roman" w:cs="Times New Roman"/>
                <w:sz w:val="24"/>
                <w:szCs w:val="24"/>
              </w:rPr>
              <w:t>; (Гкал./час)</w:t>
            </w:r>
          </w:p>
        </w:tc>
      </w:tr>
      <w:tr w:rsidR="00574C7C" w:rsidTr="00574C7C">
        <w:tc>
          <w:tcPr>
            <w:tcW w:w="4111" w:type="dxa"/>
            <w:vMerge w:val="restart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(со ссылкой на нормативные акты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 заявителя и регулируемой организации при подаче, приеме, обработке заявки на подключение, принятии решения и уведомления о принятом решении</w:t>
            </w:r>
          </w:p>
        </w:tc>
        <w:tc>
          <w:tcPr>
            <w:tcW w:w="567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94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с письмом-заявкой обращается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адресу:  село Усть-Тарка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 1.</w:t>
            </w:r>
          </w:p>
        </w:tc>
      </w:tr>
      <w:tr w:rsidR="00574C7C" w:rsidTr="00574C7C">
        <w:tc>
          <w:tcPr>
            <w:tcW w:w="4111" w:type="dxa"/>
            <w:vMerge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94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рабочих дней рассматривает заявку и выдает ответ.</w:t>
            </w:r>
          </w:p>
        </w:tc>
      </w:tr>
      <w:tr w:rsidR="00574C7C" w:rsidTr="00574C7C">
        <w:tc>
          <w:tcPr>
            <w:tcW w:w="4111" w:type="dxa"/>
            <w:vMerge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94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узнает о готовности ответа по телефону и получает готовый ответ по адресу: село Усть-Тарка,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 1.</w:t>
            </w:r>
          </w:p>
        </w:tc>
      </w:tr>
      <w:tr w:rsidR="00574C7C" w:rsidTr="00574C7C">
        <w:tc>
          <w:tcPr>
            <w:tcW w:w="4111" w:type="dxa"/>
            <w:vMerge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94" w:type="dxa"/>
          </w:tcPr>
          <w:p w:rsid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и предоставления технических условий подключения объекта капитального строительства к сетям инженерно- технического обеспечения, утв. Постановлением Правительства РФ от 13.02.2006 №83</w:t>
            </w:r>
          </w:p>
        </w:tc>
      </w:tr>
      <w:tr w:rsidR="00574C7C" w:rsidTr="00574C7C">
        <w:tc>
          <w:tcPr>
            <w:tcW w:w="10172" w:type="dxa"/>
            <w:gridSpan w:val="3"/>
          </w:tcPr>
          <w:p w:rsidR="00574C7C" w:rsidRPr="00574C7C" w:rsidRDefault="00574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7C">
              <w:rPr>
                <w:rFonts w:ascii="Times New Roman" w:hAnsi="Times New Roman" w:cs="Times New Roman"/>
                <w:b/>
                <w:sz w:val="24"/>
                <w:szCs w:val="24"/>
              </w:rPr>
              <w:t>Служба, ответственная за прием и обработку заявок на подключение</w:t>
            </w:r>
          </w:p>
        </w:tc>
      </w:tr>
      <w:tr w:rsidR="00892566" w:rsidTr="00574C7C">
        <w:tc>
          <w:tcPr>
            <w:tcW w:w="4111" w:type="dxa"/>
          </w:tcPr>
          <w:p w:rsidR="00892566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892566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94" w:type="dxa"/>
          </w:tcPr>
          <w:p w:rsidR="00892566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Усть-Тарка,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 1.</w:t>
            </w:r>
          </w:p>
        </w:tc>
      </w:tr>
      <w:tr w:rsidR="00892566" w:rsidTr="00574C7C">
        <w:tc>
          <w:tcPr>
            <w:tcW w:w="4111" w:type="dxa"/>
          </w:tcPr>
          <w:p w:rsidR="00892566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892566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94" w:type="dxa"/>
          </w:tcPr>
          <w:p w:rsidR="00892566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8(38372)22391</w:t>
            </w:r>
          </w:p>
        </w:tc>
      </w:tr>
      <w:tr w:rsidR="00892566" w:rsidTr="00574C7C">
        <w:tc>
          <w:tcPr>
            <w:tcW w:w="4111" w:type="dxa"/>
          </w:tcPr>
          <w:p w:rsidR="00892566" w:rsidRPr="00574C7C" w:rsidRDefault="00574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67" w:type="dxa"/>
          </w:tcPr>
          <w:p w:rsidR="00892566" w:rsidRPr="00574C7C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5494" w:type="dxa"/>
          </w:tcPr>
          <w:p w:rsidR="00892566" w:rsidRDefault="0057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92566" w:rsidRDefault="00892566">
      <w:pPr>
        <w:rPr>
          <w:rFonts w:ascii="Times New Roman" w:hAnsi="Times New Roman" w:cs="Times New Roman"/>
          <w:sz w:val="24"/>
          <w:szCs w:val="24"/>
        </w:rPr>
      </w:pPr>
    </w:p>
    <w:p w:rsidR="00792224" w:rsidRDefault="00792224">
      <w:pPr>
        <w:rPr>
          <w:rFonts w:ascii="Times New Roman" w:hAnsi="Times New Roman" w:cs="Times New Roman"/>
          <w:sz w:val="24"/>
          <w:szCs w:val="24"/>
        </w:rPr>
      </w:pPr>
    </w:p>
    <w:p w:rsidR="00792224" w:rsidRDefault="00792224">
      <w:pPr>
        <w:rPr>
          <w:rFonts w:ascii="Times New Roman" w:hAnsi="Times New Roman" w:cs="Times New Roman"/>
          <w:sz w:val="24"/>
          <w:szCs w:val="24"/>
        </w:rPr>
      </w:pPr>
    </w:p>
    <w:p w:rsidR="00792224" w:rsidRDefault="00792224">
      <w:pPr>
        <w:rPr>
          <w:rFonts w:ascii="Times New Roman" w:hAnsi="Times New Roman" w:cs="Times New Roman"/>
          <w:sz w:val="24"/>
          <w:szCs w:val="24"/>
        </w:rPr>
      </w:pPr>
    </w:p>
    <w:p w:rsidR="00792224" w:rsidRPr="00892566" w:rsidRDefault="00792224" w:rsidP="00792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56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92566">
        <w:rPr>
          <w:rFonts w:ascii="Times New Roman" w:hAnsi="Times New Roman" w:cs="Times New Roman"/>
          <w:sz w:val="24"/>
          <w:szCs w:val="24"/>
        </w:rPr>
        <w:t>Спецстроймонтаж</w:t>
      </w:r>
      <w:proofErr w:type="spellEnd"/>
      <w:r w:rsidRPr="00892566">
        <w:rPr>
          <w:rFonts w:ascii="Times New Roman" w:hAnsi="Times New Roman" w:cs="Times New Roman"/>
          <w:sz w:val="24"/>
          <w:szCs w:val="24"/>
        </w:rPr>
        <w:t>»</w:t>
      </w:r>
    </w:p>
    <w:p w:rsidR="00792224" w:rsidRDefault="00792224" w:rsidP="00792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566">
        <w:rPr>
          <w:rFonts w:ascii="Times New Roman" w:hAnsi="Times New Roman" w:cs="Times New Roman"/>
          <w:sz w:val="24"/>
          <w:szCs w:val="24"/>
        </w:rPr>
        <w:t>Информация о порядке выполнения технологических, технических и других мероприятиях</w:t>
      </w:r>
      <w:proofErr w:type="gramStart"/>
      <w:r w:rsidRPr="008925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2566">
        <w:rPr>
          <w:rFonts w:ascii="Times New Roman" w:hAnsi="Times New Roman" w:cs="Times New Roman"/>
          <w:sz w:val="24"/>
          <w:szCs w:val="24"/>
        </w:rPr>
        <w:t xml:space="preserve"> связанных с подключением  к системе </w:t>
      </w:r>
      <w:r>
        <w:rPr>
          <w:rFonts w:ascii="Times New Roman" w:hAnsi="Times New Roman" w:cs="Times New Roman"/>
          <w:sz w:val="24"/>
          <w:szCs w:val="24"/>
        </w:rPr>
        <w:t xml:space="preserve">теплоснабжения и </w:t>
      </w:r>
      <w:r w:rsidRPr="00892566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для физических лиц</w:t>
      </w:r>
    </w:p>
    <w:tbl>
      <w:tblPr>
        <w:tblStyle w:val="a3"/>
        <w:tblW w:w="0" w:type="auto"/>
        <w:tblInd w:w="-601" w:type="dxa"/>
        <w:tblLook w:val="04A0"/>
      </w:tblPr>
      <w:tblGrid>
        <w:gridCol w:w="4111"/>
        <w:gridCol w:w="567"/>
        <w:gridCol w:w="5494"/>
      </w:tblGrid>
      <w:tr w:rsidR="00792224" w:rsidTr="0024085F">
        <w:tc>
          <w:tcPr>
            <w:tcW w:w="4111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заявки на подключение</w:t>
            </w: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Письмо-заявка в свободной форме</w:t>
            </w:r>
          </w:p>
        </w:tc>
      </w:tr>
      <w:tr w:rsidR="00792224" w:rsidTr="0024085F">
        <w:tc>
          <w:tcPr>
            <w:tcW w:w="4111" w:type="dxa"/>
            <w:vMerge w:val="restart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формы документов, представляемых одновременно с заявкой на подключение</w:t>
            </w: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заказчика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направившего запрос , его местонахождение и почтовый адрес.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 заверенные копии учредительных документов, также документы, подтверждающие полномочия лица, подписавшего запрос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объекта с привязкой к территории населенного пункта.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границах земельного участка.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разрешенном использовании земельного участка.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сроках строительства (реконструкции) и ввода в эксплуатацию объекта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величина необходимой подключаемой нагрузки </w:t>
            </w: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куб/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уб./час); (Гкал./час)</w:t>
            </w:r>
          </w:p>
        </w:tc>
      </w:tr>
      <w:tr w:rsidR="00792224" w:rsidTr="0024085F">
        <w:tc>
          <w:tcPr>
            <w:tcW w:w="4111" w:type="dxa"/>
            <w:vMerge w:val="restart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(со ссылкой на нормативные акты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 заявителя и регулируемой организации при подаче, приеме, обработке заявки на подключение, принятии решения и уведомления о принятом решении</w:t>
            </w: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с письмом-заявкой обращается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адресу:  село Усть-Тарка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 1.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рабочих дней рассматривает заявку и выдает ответ.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узнает о готовности ответа по телефону и получает готовый ответ по адресу: село Усть-Тарка,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 1.</w:t>
            </w:r>
          </w:p>
        </w:tc>
      </w:tr>
      <w:tr w:rsidR="00792224" w:rsidTr="0024085F">
        <w:tc>
          <w:tcPr>
            <w:tcW w:w="4111" w:type="dxa"/>
            <w:vMerge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и предоставления технических условий подключения объекта капитального строительства к сетям инженерно- технического обеспечения, утв. Постановлением Правительства РФ от 13.02.2006 №83</w:t>
            </w:r>
          </w:p>
        </w:tc>
      </w:tr>
      <w:tr w:rsidR="00792224" w:rsidTr="0024085F">
        <w:tc>
          <w:tcPr>
            <w:tcW w:w="10172" w:type="dxa"/>
            <w:gridSpan w:val="3"/>
          </w:tcPr>
          <w:p w:rsidR="00792224" w:rsidRPr="00574C7C" w:rsidRDefault="00792224" w:rsidP="002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7C">
              <w:rPr>
                <w:rFonts w:ascii="Times New Roman" w:hAnsi="Times New Roman" w:cs="Times New Roman"/>
                <w:b/>
                <w:sz w:val="24"/>
                <w:szCs w:val="24"/>
              </w:rPr>
              <w:t>Служба, ответственная за прием и обработку заявок на подключение</w:t>
            </w:r>
          </w:p>
        </w:tc>
      </w:tr>
      <w:tr w:rsidR="00792224" w:rsidTr="0024085F">
        <w:tc>
          <w:tcPr>
            <w:tcW w:w="4111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Усть-Тарка,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 1.</w:t>
            </w:r>
          </w:p>
        </w:tc>
      </w:tr>
      <w:tr w:rsidR="00792224" w:rsidTr="0024085F">
        <w:tc>
          <w:tcPr>
            <w:tcW w:w="4111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8(38372)22391</w:t>
            </w:r>
          </w:p>
        </w:tc>
      </w:tr>
      <w:tr w:rsidR="00792224" w:rsidTr="0024085F">
        <w:tc>
          <w:tcPr>
            <w:tcW w:w="4111" w:type="dxa"/>
          </w:tcPr>
          <w:p w:rsidR="00792224" w:rsidRPr="00574C7C" w:rsidRDefault="00792224" w:rsidP="00240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67" w:type="dxa"/>
          </w:tcPr>
          <w:p w:rsidR="00792224" w:rsidRPr="00574C7C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5494" w:type="dxa"/>
          </w:tcPr>
          <w:p w:rsidR="00792224" w:rsidRDefault="00792224" w:rsidP="002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92224" w:rsidRPr="00892566" w:rsidRDefault="00792224" w:rsidP="00792224">
      <w:pPr>
        <w:rPr>
          <w:rFonts w:ascii="Times New Roman" w:hAnsi="Times New Roman" w:cs="Times New Roman"/>
          <w:sz w:val="24"/>
          <w:szCs w:val="24"/>
        </w:rPr>
      </w:pPr>
    </w:p>
    <w:p w:rsidR="00792224" w:rsidRPr="00892566" w:rsidRDefault="00792224">
      <w:pPr>
        <w:rPr>
          <w:rFonts w:ascii="Times New Roman" w:hAnsi="Times New Roman" w:cs="Times New Roman"/>
          <w:sz w:val="24"/>
          <w:szCs w:val="24"/>
        </w:rPr>
      </w:pPr>
    </w:p>
    <w:sectPr w:rsidR="00792224" w:rsidRPr="00892566" w:rsidSect="00B2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566"/>
    <w:rsid w:val="00213A6C"/>
    <w:rsid w:val="00574C7C"/>
    <w:rsid w:val="00792224"/>
    <w:rsid w:val="00853CFD"/>
    <w:rsid w:val="00892566"/>
    <w:rsid w:val="00AA4974"/>
    <w:rsid w:val="00B2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2013-12-05T06:00:00Z</cp:lastPrinted>
  <dcterms:created xsi:type="dcterms:W3CDTF">2013-12-05T05:13:00Z</dcterms:created>
  <dcterms:modified xsi:type="dcterms:W3CDTF">2013-12-05T06:18:00Z</dcterms:modified>
</cp:coreProperties>
</file>